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7CC7" w14:textId="77777777" w:rsidR="000F380A" w:rsidRPr="003D3F24" w:rsidRDefault="000F380A" w:rsidP="000F380A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r w:rsidRPr="003D3F24">
        <w:rPr>
          <w:rFonts w:ascii="Times New Roman" w:hAnsi="Times New Roman" w:cs="Times New Roman"/>
          <w:i/>
          <w:sz w:val="18"/>
        </w:rPr>
        <w:t>Egzemplarz nr 1</w:t>
      </w:r>
    </w:p>
    <w:bookmarkEnd w:id="0"/>
    <w:p w14:paraId="17101CB1" w14:textId="77777777" w:rsidR="000F380A" w:rsidRDefault="000F380A" w:rsidP="00FD302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0418474" w14:textId="3FB4D304" w:rsidR="00FD302B" w:rsidRDefault="00FD302B" w:rsidP="00FD302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II/12/2024</w:t>
      </w:r>
    </w:p>
    <w:p w14:paraId="5C832EDB" w14:textId="77777777" w:rsidR="00FD302B" w:rsidRDefault="00FD302B" w:rsidP="00FD302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14:paraId="2FA963CC" w14:textId="77777777" w:rsidR="00FD302B" w:rsidRDefault="00FD302B" w:rsidP="00FD302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21.05.2024 roku</w:t>
      </w:r>
    </w:p>
    <w:p w14:paraId="3FD9D27E" w14:textId="77777777" w:rsidR="005A0374" w:rsidRPr="00F62801" w:rsidRDefault="005A0374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14:paraId="226D07CA" w14:textId="77777777" w:rsidR="005A0374" w:rsidRPr="00F62801" w:rsidRDefault="005A0374" w:rsidP="005A0374">
      <w:pPr>
        <w:shd w:val="clear" w:color="auto" w:fill="FFFFFF"/>
        <w:spacing w:line="276" w:lineRule="auto"/>
        <w:ind w:right="115"/>
        <w:jc w:val="both"/>
        <w:rPr>
          <w:rFonts w:ascii="Times New Roman" w:hAnsi="Times New Roman" w:cs="Times New Roman"/>
          <w:b/>
          <w:bCs/>
          <w:color w:val="000000"/>
        </w:rPr>
      </w:pPr>
      <w:r w:rsidRPr="00F62801">
        <w:rPr>
          <w:rFonts w:ascii="Times New Roman" w:hAnsi="Times New Roman" w:cs="Times New Roman"/>
          <w:b/>
          <w:bCs/>
        </w:rPr>
        <w:t xml:space="preserve">w sprawie zmiany uchwały nr LX/354/2023 Rady Miejskiej w Błażowej z dnia 23.02.2023r. </w:t>
      </w:r>
      <w:r w:rsidRPr="00F62801">
        <w:rPr>
          <w:rFonts w:ascii="Times New Roman" w:hAnsi="Times New Roman" w:cs="Times New Roman"/>
          <w:b/>
          <w:bCs/>
        </w:rPr>
        <w:br/>
        <w:t xml:space="preserve">w sprawie </w:t>
      </w:r>
      <w:r w:rsidRPr="00F62801">
        <w:rPr>
          <w:rFonts w:ascii="Times New Roman" w:hAnsi="Times New Roman" w:cs="Times New Roman"/>
          <w:b/>
          <w:bCs/>
          <w:color w:val="000000"/>
        </w:rPr>
        <w:t xml:space="preserve">w sprawie zasad i trybu udzielania dotacji na prace konserwatorskie, restauratorskie lub roboty </w:t>
      </w:r>
      <w:r w:rsidRPr="00F62801">
        <w:rPr>
          <w:rFonts w:ascii="Times New Roman" w:hAnsi="Times New Roman" w:cs="Times New Roman"/>
          <w:b/>
          <w:bCs/>
          <w:color w:val="000000"/>
          <w:spacing w:val="-1"/>
        </w:rPr>
        <w:t xml:space="preserve">budowlane przy zabytku wpisanym do rejestru zabytków lub gminnej ewidencji zabytków, sposobu jej </w:t>
      </w:r>
      <w:r w:rsidRPr="00F62801">
        <w:rPr>
          <w:rFonts w:ascii="Times New Roman" w:hAnsi="Times New Roman" w:cs="Times New Roman"/>
          <w:b/>
          <w:bCs/>
          <w:color w:val="000000"/>
        </w:rPr>
        <w:t>rozliczania oraz sposobów kontroli w ramach Rządowego Programu Odbudowy Zabytków</w:t>
      </w:r>
      <w:r w:rsidR="00F62801">
        <w:rPr>
          <w:rFonts w:ascii="Times New Roman" w:hAnsi="Times New Roman" w:cs="Times New Roman"/>
          <w:b/>
          <w:bCs/>
          <w:color w:val="000000"/>
        </w:rPr>
        <w:t>.</w:t>
      </w:r>
    </w:p>
    <w:p w14:paraId="4BD085F5" w14:textId="77777777" w:rsidR="005A0374" w:rsidRPr="00F62801" w:rsidRDefault="00D63042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</w:rPr>
      </w:pPr>
      <w:r w:rsidRPr="00F62801">
        <w:rPr>
          <w:rFonts w:ascii="Times New Roman" w:hAnsi="Times New Roman" w:cs="Times New Roman"/>
          <w:color w:val="000000"/>
        </w:rPr>
        <w:t xml:space="preserve">Na podstawie art. 18 ust. 2 pkt 15, art. 7 ust. 1 pkt 9, art. 40 ust. 1, art. 41 ust. 1, art. 42 i art. 58 ustawy z dnia 8 marca 1990 r. o samorządzie gminnym (Dz.U. z 2023 r. poz. 40), art. 4 ust 2 ustawy z dnia 20 lipca 2000 r. o ogłaszaniu aktów normatywnych i niektórych innych aktów prawnych (Dz.U. z 2019 r. poz. 1461), </w:t>
      </w:r>
      <w:r w:rsidRPr="00F62801">
        <w:rPr>
          <w:rFonts w:ascii="Times New Roman" w:hAnsi="Times New Roman" w:cs="Times New Roman"/>
          <w:color w:val="000000"/>
          <w:spacing w:val="-1"/>
        </w:rPr>
        <w:t xml:space="preserve">art. 81 ustawy z dnia 23 lipca 2003 r. </w:t>
      </w:r>
      <w:r w:rsidRPr="00F62801">
        <w:rPr>
          <w:rFonts w:ascii="Times New Roman" w:hAnsi="Times New Roman" w:cs="Times New Roman"/>
          <w:color w:val="000000"/>
        </w:rPr>
        <w:t>o ochronie zabytków i opiece nad zabytkami (Dz.U. z 2022 r. poz. 840), art. 221 ust. 4 ustawy z dnia 27 sierpnia 2009 r. o finansach publicznych (Dz.U. z 2022 r. poz. 1634 ze zm.)</w:t>
      </w:r>
    </w:p>
    <w:p w14:paraId="0155BD86" w14:textId="77777777" w:rsidR="000F380A" w:rsidRDefault="000F380A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52" w:lineRule="auto"/>
        <w:jc w:val="center"/>
        <w:rPr>
          <w:rFonts w:ascii="Times New Roman" w:hAnsi="Times New Roman" w:cs="Times New Roman"/>
          <w:b/>
        </w:rPr>
      </w:pPr>
    </w:p>
    <w:p w14:paraId="19AFDCFA" w14:textId="3A08DEBD" w:rsidR="005A0374" w:rsidRPr="00F62801" w:rsidRDefault="005A0374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52" w:lineRule="auto"/>
        <w:jc w:val="center"/>
        <w:rPr>
          <w:rFonts w:ascii="Times New Roman" w:hAnsi="Times New Roman" w:cs="Times New Roman"/>
          <w:b/>
        </w:rPr>
      </w:pPr>
      <w:r w:rsidRPr="00F62801">
        <w:rPr>
          <w:rFonts w:ascii="Times New Roman" w:hAnsi="Times New Roman" w:cs="Times New Roman"/>
          <w:b/>
        </w:rPr>
        <w:t>Rada Miejska w Błażowej uchwala, co następuje</w:t>
      </w:r>
    </w:p>
    <w:p w14:paraId="0ABD158D" w14:textId="77777777" w:rsidR="005A0374" w:rsidRPr="00F62801" w:rsidRDefault="005A0374" w:rsidP="00D63042">
      <w:pPr>
        <w:shd w:val="clear" w:color="auto" w:fill="FFFFFF"/>
        <w:spacing w:line="276" w:lineRule="auto"/>
        <w:ind w:right="115"/>
        <w:jc w:val="both"/>
        <w:rPr>
          <w:rFonts w:ascii="Times New Roman" w:hAnsi="Times New Roman" w:cs="Times New Roman"/>
          <w:bCs/>
        </w:rPr>
      </w:pPr>
      <w:r w:rsidRPr="00F62801">
        <w:rPr>
          <w:rFonts w:ascii="Times New Roman" w:hAnsi="Times New Roman" w:cs="Times New Roman"/>
          <w:b/>
          <w:bCs/>
        </w:rPr>
        <w:t xml:space="preserve">§ 1. </w:t>
      </w:r>
      <w:r w:rsidRPr="00F62801">
        <w:rPr>
          <w:rFonts w:ascii="Times New Roman" w:hAnsi="Times New Roman" w:cs="Times New Roman"/>
          <w:bCs/>
        </w:rPr>
        <w:t>W uchwale nr L</w:t>
      </w:r>
      <w:r w:rsidR="00D63042" w:rsidRPr="00F62801">
        <w:rPr>
          <w:rFonts w:ascii="Times New Roman" w:hAnsi="Times New Roman" w:cs="Times New Roman"/>
          <w:bCs/>
        </w:rPr>
        <w:t>X</w:t>
      </w:r>
      <w:r w:rsidRPr="00F62801">
        <w:rPr>
          <w:rFonts w:ascii="Times New Roman" w:hAnsi="Times New Roman" w:cs="Times New Roman"/>
          <w:bCs/>
        </w:rPr>
        <w:t>/</w:t>
      </w:r>
      <w:r w:rsidR="00D63042" w:rsidRPr="00F62801">
        <w:rPr>
          <w:rFonts w:ascii="Times New Roman" w:hAnsi="Times New Roman" w:cs="Times New Roman"/>
          <w:bCs/>
        </w:rPr>
        <w:t>354</w:t>
      </w:r>
      <w:r w:rsidRPr="00F62801">
        <w:rPr>
          <w:rFonts w:ascii="Times New Roman" w:hAnsi="Times New Roman" w:cs="Times New Roman"/>
          <w:bCs/>
        </w:rPr>
        <w:t>/20</w:t>
      </w:r>
      <w:r w:rsidR="00D63042" w:rsidRPr="00F62801">
        <w:rPr>
          <w:rFonts w:ascii="Times New Roman" w:hAnsi="Times New Roman" w:cs="Times New Roman"/>
          <w:bCs/>
        </w:rPr>
        <w:t>23</w:t>
      </w:r>
      <w:r w:rsidRPr="00F62801">
        <w:rPr>
          <w:rFonts w:ascii="Times New Roman" w:hAnsi="Times New Roman" w:cs="Times New Roman"/>
          <w:bCs/>
        </w:rPr>
        <w:t xml:space="preserve"> Rady Miejskiej w Błażowej z dnia 23.0</w:t>
      </w:r>
      <w:r w:rsidR="00D63042" w:rsidRPr="00F62801">
        <w:rPr>
          <w:rFonts w:ascii="Times New Roman" w:hAnsi="Times New Roman" w:cs="Times New Roman"/>
          <w:bCs/>
        </w:rPr>
        <w:t>2</w:t>
      </w:r>
      <w:r w:rsidRPr="00F62801">
        <w:rPr>
          <w:rFonts w:ascii="Times New Roman" w:hAnsi="Times New Roman" w:cs="Times New Roman"/>
          <w:bCs/>
        </w:rPr>
        <w:t>.20</w:t>
      </w:r>
      <w:r w:rsidR="00D63042" w:rsidRPr="00F62801">
        <w:rPr>
          <w:rFonts w:ascii="Times New Roman" w:hAnsi="Times New Roman" w:cs="Times New Roman"/>
          <w:bCs/>
        </w:rPr>
        <w:t xml:space="preserve">23r </w:t>
      </w:r>
      <w:r w:rsidRPr="00F62801">
        <w:rPr>
          <w:rFonts w:ascii="Times New Roman" w:hAnsi="Times New Roman" w:cs="Times New Roman"/>
          <w:bCs/>
        </w:rPr>
        <w:t xml:space="preserve"> </w:t>
      </w:r>
      <w:r w:rsidR="00D63042" w:rsidRPr="00F62801">
        <w:rPr>
          <w:rFonts w:ascii="Times New Roman" w:hAnsi="Times New Roman" w:cs="Times New Roman"/>
          <w:bCs/>
        </w:rPr>
        <w:t xml:space="preserve"> </w:t>
      </w:r>
      <w:r w:rsidR="00D63042" w:rsidRPr="00F62801">
        <w:rPr>
          <w:rFonts w:ascii="Times New Roman" w:hAnsi="Times New Roman" w:cs="Times New Roman"/>
          <w:bCs/>
        </w:rPr>
        <w:br/>
        <w:t xml:space="preserve">w sprawie </w:t>
      </w:r>
      <w:r w:rsidR="00D63042" w:rsidRPr="00F62801">
        <w:rPr>
          <w:rFonts w:ascii="Times New Roman" w:hAnsi="Times New Roman" w:cs="Times New Roman"/>
          <w:bCs/>
          <w:color w:val="000000"/>
        </w:rPr>
        <w:t xml:space="preserve">w sprawie zasad i trybu udzielania dotacji na prace konserwatorskie, restauratorskie lub roboty </w:t>
      </w:r>
      <w:r w:rsidR="00D63042" w:rsidRPr="00F62801">
        <w:rPr>
          <w:rFonts w:ascii="Times New Roman" w:hAnsi="Times New Roman" w:cs="Times New Roman"/>
          <w:bCs/>
          <w:color w:val="000000"/>
          <w:spacing w:val="-1"/>
        </w:rPr>
        <w:t xml:space="preserve">budowlane przy zabytku wpisanym do rejestru zabytków lub gminnej ewidencji zabytków, sposobu jej </w:t>
      </w:r>
      <w:r w:rsidR="00D63042" w:rsidRPr="00F62801">
        <w:rPr>
          <w:rFonts w:ascii="Times New Roman" w:hAnsi="Times New Roman" w:cs="Times New Roman"/>
          <w:bCs/>
          <w:color w:val="000000"/>
        </w:rPr>
        <w:t xml:space="preserve">rozliczania oraz sposobów kontroli w ramach Rządowego Programu Odbudowy Zabytków </w:t>
      </w:r>
      <w:r w:rsidR="00D63042" w:rsidRPr="00F62801">
        <w:rPr>
          <w:rFonts w:ascii="Times New Roman" w:hAnsi="Times New Roman" w:cs="Times New Roman"/>
          <w:bCs/>
        </w:rPr>
        <w:t xml:space="preserve"> </w:t>
      </w:r>
      <w:r w:rsidRPr="00F62801">
        <w:rPr>
          <w:rFonts w:ascii="Times New Roman" w:hAnsi="Times New Roman" w:cs="Times New Roman"/>
          <w:bCs/>
        </w:rPr>
        <w:t>dokonuje się następujące zmiany:</w:t>
      </w:r>
    </w:p>
    <w:p w14:paraId="12F07494" w14:textId="77777777" w:rsidR="005A0374" w:rsidRPr="00F62801" w:rsidRDefault="005A0374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Cs/>
        </w:rPr>
      </w:pPr>
      <w:r w:rsidRPr="00F62801">
        <w:rPr>
          <w:rFonts w:ascii="Times New Roman" w:hAnsi="Times New Roman" w:cs="Times New Roman"/>
          <w:bCs/>
        </w:rPr>
        <w:t xml:space="preserve">Pkt </w:t>
      </w:r>
      <w:r w:rsidR="00D63042" w:rsidRPr="00F62801">
        <w:rPr>
          <w:rFonts w:ascii="Times New Roman" w:hAnsi="Times New Roman" w:cs="Times New Roman"/>
          <w:bCs/>
        </w:rPr>
        <w:t>3</w:t>
      </w:r>
      <w:r w:rsidRPr="00F62801">
        <w:rPr>
          <w:rFonts w:ascii="Times New Roman" w:hAnsi="Times New Roman" w:cs="Times New Roman"/>
          <w:bCs/>
        </w:rPr>
        <w:t xml:space="preserve"> w § </w:t>
      </w:r>
      <w:r w:rsidR="00D63042" w:rsidRPr="00F62801">
        <w:rPr>
          <w:rFonts w:ascii="Times New Roman" w:hAnsi="Times New Roman" w:cs="Times New Roman"/>
          <w:bCs/>
        </w:rPr>
        <w:t>3</w:t>
      </w:r>
      <w:r w:rsidRPr="00F62801">
        <w:rPr>
          <w:rFonts w:ascii="Times New Roman" w:hAnsi="Times New Roman" w:cs="Times New Roman"/>
          <w:bCs/>
        </w:rPr>
        <w:t xml:space="preserve"> otrzymuje następujące brzmienie:</w:t>
      </w:r>
    </w:p>
    <w:p w14:paraId="2DB507A4" w14:textId="77777777" w:rsidR="007831C6" w:rsidRPr="00F62801" w:rsidRDefault="005A0374" w:rsidP="00783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color w:val="000000"/>
        </w:rPr>
      </w:pPr>
      <w:r w:rsidRPr="00F62801">
        <w:rPr>
          <w:rFonts w:ascii="Times New Roman" w:hAnsi="Times New Roman" w:cs="Times New Roman"/>
          <w:bCs/>
        </w:rPr>
        <w:t>„</w:t>
      </w:r>
      <w:r w:rsidR="00D63042" w:rsidRPr="00F62801">
        <w:rPr>
          <w:rFonts w:ascii="Times New Roman" w:hAnsi="Times New Roman" w:cs="Times New Roman"/>
          <w:bCs/>
        </w:rPr>
        <w:t>3</w:t>
      </w:r>
      <w:r w:rsidRPr="00F62801">
        <w:rPr>
          <w:rFonts w:ascii="Times New Roman" w:hAnsi="Times New Roman" w:cs="Times New Roman"/>
          <w:bCs/>
        </w:rPr>
        <w:t>)</w:t>
      </w:r>
      <w:r w:rsidR="00D63042" w:rsidRPr="00F62801">
        <w:rPr>
          <w:rFonts w:ascii="Times New Roman" w:hAnsi="Times New Roman" w:cs="Times New Roman"/>
          <w:color w:val="000000"/>
        </w:rPr>
        <w:t xml:space="preserve"> </w:t>
      </w:r>
      <w:r w:rsidR="00D63042" w:rsidRPr="00F62801">
        <w:rPr>
          <w:rFonts w:ascii="Times New Roman" w:hAnsi="Times New Roman" w:cs="Times New Roman"/>
          <w:i/>
          <w:color w:val="000000"/>
        </w:rPr>
        <w:t>Do wniosku o udzielenie dotacji, o którym mowa w ust. 2, należy dołączyć dokumenty wyszczególnione w formularzu wniosku. W przypadku braków formalnych polegających na niedołączeniu wymaganych dokumentów</w:t>
      </w:r>
      <w:r w:rsidR="007831C6" w:rsidRPr="00F62801">
        <w:rPr>
          <w:rFonts w:ascii="Times New Roman" w:hAnsi="Times New Roman" w:cs="Times New Roman"/>
          <w:i/>
          <w:color w:val="000000"/>
        </w:rPr>
        <w:t>:</w:t>
      </w:r>
    </w:p>
    <w:p w14:paraId="14F2E90F" w14:textId="77777777" w:rsidR="007831C6" w:rsidRPr="00F62801" w:rsidRDefault="007831C6" w:rsidP="00783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color w:val="000000"/>
        </w:rPr>
      </w:pPr>
      <w:r w:rsidRPr="00F62801">
        <w:rPr>
          <w:rFonts w:ascii="Times New Roman" w:hAnsi="Times New Roman" w:cs="Times New Roman"/>
          <w:i/>
          <w:color w:val="000000"/>
        </w:rPr>
        <w:t xml:space="preserve">- aktualna decyzja Wojewódzkiego Konserwatora </w:t>
      </w:r>
      <w:r w:rsidR="00F62801">
        <w:rPr>
          <w:rFonts w:ascii="Times New Roman" w:hAnsi="Times New Roman" w:cs="Times New Roman"/>
          <w:i/>
          <w:color w:val="000000"/>
        </w:rPr>
        <w:t>Z</w:t>
      </w:r>
      <w:r w:rsidRPr="00F62801">
        <w:rPr>
          <w:rFonts w:ascii="Times New Roman" w:hAnsi="Times New Roman" w:cs="Times New Roman"/>
          <w:i/>
          <w:color w:val="000000"/>
        </w:rPr>
        <w:t>abytków zezwalająca na przeprowadzenie prac lub robót objętych wnioskiem o dotację lub zalecenia konserwatorskie Wojewódzkiego Konserwatora Zabytków dotycząc</w:t>
      </w:r>
      <w:r w:rsidR="00F62801">
        <w:rPr>
          <w:rFonts w:ascii="Times New Roman" w:hAnsi="Times New Roman" w:cs="Times New Roman"/>
          <w:i/>
          <w:color w:val="000000"/>
        </w:rPr>
        <w:t>e</w:t>
      </w:r>
      <w:r w:rsidRPr="00F62801">
        <w:rPr>
          <w:rFonts w:ascii="Times New Roman" w:hAnsi="Times New Roman" w:cs="Times New Roman"/>
          <w:i/>
          <w:color w:val="000000"/>
        </w:rPr>
        <w:t xml:space="preserve"> prac przy zabytku w przypadku zabytków wpisanych jedynie do gminnej ewidencji zabytków ,</w:t>
      </w:r>
    </w:p>
    <w:p w14:paraId="45E3AD0E" w14:textId="77777777" w:rsidR="007831C6" w:rsidRPr="00F62801" w:rsidRDefault="007831C6" w:rsidP="00783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color w:val="000000"/>
        </w:rPr>
      </w:pPr>
      <w:r w:rsidRPr="00F62801">
        <w:rPr>
          <w:rFonts w:ascii="Times New Roman" w:hAnsi="Times New Roman" w:cs="Times New Roman"/>
          <w:i/>
          <w:color w:val="000000"/>
        </w:rPr>
        <w:t>-kosztorys wraz z harmonogramem planowanych prac,</w:t>
      </w:r>
    </w:p>
    <w:p w14:paraId="4A72CC4D" w14:textId="77777777" w:rsidR="007831C6" w:rsidRPr="00F62801" w:rsidRDefault="007831C6" w:rsidP="00783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color w:val="000000"/>
        </w:rPr>
      </w:pPr>
      <w:r w:rsidRPr="00F62801">
        <w:rPr>
          <w:rFonts w:ascii="Times New Roman" w:hAnsi="Times New Roman" w:cs="Times New Roman"/>
          <w:i/>
          <w:color w:val="000000"/>
        </w:rPr>
        <w:t>-aktualne pozwolenie na budowę, gdy wniosek dotyczy prac lub robót wymagających uzyskania pozwolenia na budowę,</w:t>
      </w:r>
    </w:p>
    <w:p w14:paraId="31147420" w14:textId="77777777" w:rsidR="005A0374" w:rsidRPr="00F62801" w:rsidRDefault="00D63042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</w:rPr>
      </w:pPr>
      <w:r w:rsidRPr="00F62801">
        <w:rPr>
          <w:rFonts w:ascii="Times New Roman" w:hAnsi="Times New Roman" w:cs="Times New Roman"/>
          <w:i/>
          <w:color w:val="000000"/>
        </w:rPr>
        <w:t xml:space="preserve">wyszczególnionych </w:t>
      </w:r>
      <w:r w:rsidR="007831C6" w:rsidRPr="00F62801">
        <w:rPr>
          <w:rFonts w:ascii="Times New Roman" w:hAnsi="Times New Roman" w:cs="Times New Roman"/>
          <w:i/>
          <w:color w:val="000000"/>
        </w:rPr>
        <w:t xml:space="preserve">w pkt VII </w:t>
      </w:r>
      <w:r w:rsidR="0054093F" w:rsidRPr="00F62801">
        <w:rPr>
          <w:rFonts w:ascii="Times New Roman" w:hAnsi="Times New Roman" w:cs="Times New Roman"/>
          <w:i/>
          <w:color w:val="000000"/>
        </w:rPr>
        <w:t xml:space="preserve">formularza wniosku ubiegający się o dotację powinien uzupełnić brakujące dokumenty w terminie </w:t>
      </w:r>
      <w:r w:rsidR="0054093F" w:rsidRPr="00F62801">
        <w:rPr>
          <w:rFonts w:ascii="Times New Roman" w:hAnsi="Times New Roman" w:cs="Times New Roman"/>
          <w:b/>
          <w:i/>
          <w:color w:val="FF0000"/>
        </w:rPr>
        <w:t>1</w:t>
      </w:r>
      <w:r w:rsidR="000062FD" w:rsidRPr="00F62801">
        <w:rPr>
          <w:rFonts w:ascii="Times New Roman" w:hAnsi="Times New Roman" w:cs="Times New Roman"/>
          <w:b/>
          <w:i/>
          <w:color w:val="FF0000"/>
        </w:rPr>
        <w:t>1</w:t>
      </w:r>
      <w:r w:rsidR="0054093F" w:rsidRPr="00F62801">
        <w:rPr>
          <w:rFonts w:ascii="Times New Roman" w:hAnsi="Times New Roman" w:cs="Times New Roman"/>
          <w:b/>
          <w:i/>
          <w:color w:val="FF0000"/>
        </w:rPr>
        <w:t>-</w:t>
      </w:r>
      <w:r w:rsidR="000062FD" w:rsidRPr="00F62801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54093F" w:rsidRPr="00F62801">
        <w:rPr>
          <w:rFonts w:ascii="Times New Roman" w:hAnsi="Times New Roman" w:cs="Times New Roman"/>
          <w:b/>
          <w:i/>
          <w:color w:val="FF0000"/>
        </w:rPr>
        <w:t>miesięcy</w:t>
      </w:r>
      <w:r w:rsidR="000062FD" w:rsidRPr="00F62801">
        <w:rPr>
          <w:rFonts w:ascii="Times New Roman" w:hAnsi="Times New Roman" w:cs="Times New Roman"/>
          <w:b/>
          <w:i/>
          <w:color w:val="FF0000"/>
        </w:rPr>
        <w:t xml:space="preserve"> i </w:t>
      </w:r>
      <w:r w:rsidR="00216173" w:rsidRPr="00F62801">
        <w:rPr>
          <w:rFonts w:ascii="Times New Roman" w:hAnsi="Times New Roman" w:cs="Times New Roman"/>
          <w:b/>
          <w:i/>
          <w:color w:val="FF0000"/>
        </w:rPr>
        <w:t>21</w:t>
      </w:r>
      <w:r w:rsidR="000062FD" w:rsidRPr="00F62801">
        <w:rPr>
          <w:rFonts w:ascii="Times New Roman" w:hAnsi="Times New Roman" w:cs="Times New Roman"/>
          <w:b/>
          <w:i/>
          <w:color w:val="FF0000"/>
        </w:rPr>
        <w:t xml:space="preserve"> dni </w:t>
      </w:r>
      <w:r w:rsidR="0054093F" w:rsidRPr="00F62801">
        <w:rPr>
          <w:rFonts w:ascii="Times New Roman" w:hAnsi="Times New Roman" w:cs="Times New Roman"/>
          <w:i/>
          <w:color w:val="FF0000"/>
        </w:rPr>
        <w:t xml:space="preserve"> </w:t>
      </w:r>
      <w:r w:rsidR="0054093F" w:rsidRPr="00F62801">
        <w:rPr>
          <w:rFonts w:ascii="Times New Roman" w:hAnsi="Times New Roman" w:cs="Times New Roman"/>
          <w:i/>
          <w:color w:val="000000"/>
        </w:rPr>
        <w:t>od dnia uzyskania przez Gminę Błażowa promesy wstępnej udostępnionej przez BGK, jednakże nie później niż do dnia podpisania umowy o udzielenie beneficjentowi dotacji</w:t>
      </w:r>
      <w:r w:rsidRPr="00F62801">
        <w:rPr>
          <w:rFonts w:ascii="Times New Roman" w:hAnsi="Times New Roman" w:cs="Times New Roman"/>
          <w:i/>
          <w:color w:val="000000"/>
        </w:rPr>
        <w:t xml:space="preserve"> </w:t>
      </w:r>
      <w:r w:rsidR="005A0374" w:rsidRPr="00F62801">
        <w:rPr>
          <w:rFonts w:ascii="Times New Roman" w:hAnsi="Times New Roman" w:cs="Times New Roman"/>
          <w:bCs/>
          <w:i/>
        </w:rPr>
        <w:t>”.</w:t>
      </w:r>
      <w:r w:rsidR="005A0374" w:rsidRPr="00F62801">
        <w:rPr>
          <w:rFonts w:ascii="Times New Roman" w:hAnsi="Times New Roman" w:cs="Times New Roman"/>
          <w:bCs/>
        </w:rPr>
        <w:t xml:space="preserve"> </w:t>
      </w:r>
    </w:p>
    <w:p w14:paraId="78B7B468" w14:textId="77777777" w:rsidR="00216173" w:rsidRPr="00F62801" w:rsidRDefault="00216173" w:rsidP="00216173">
      <w:pPr>
        <w:shd w:val="clear" w:color="auto" w:fill="FFFFFF"/>
        <w:spacing w:line="276" w:lineRule="auto"/>
        <w:ind w:right="115"/>
        <w:jc w:val="both"/>
        <w:rPr>
          <w:rFonts w:ascii="Times New Roman" w:hAnsi="Times New Roman" w:cs="Times New Roman"/>
          <w:bCs/>
          <w:color w:val="000000"/>
        </w:rPr>
      </w:pPr>
      <w:r w:rsidRPr="00F62801">
        <w:rPr>
          <w:rFonts w:ascii="Times New Roman" w:hAnsi="Times New Roman" w:cs="Times New Roman"/>
          <w:b/>
          <w:bCs/>
        </w:rPr>
        <w:t>§ 2.</w:t>
      </w:r>
      <w:r w:rsidRPr="00F62801">
        <w:rPr>
          <w:rFonts w:ascii="Times New Roman" w:hAnsi="Times New Roman" w:cs="Times New Roman"/>
          <w:bCs/>
        </w:rPr>
        <w:t xml:space="preserve"> Traci moc uchwała nr LXI/363/2023 Rady Miejskiej w Błażowej z dnia 29.03.2023 w sprawie zmiany uchwały nr LX/354/2023 Rady Miejskiej w Błażowej z dnia 23.02.2023r. </w:t>
      </w:r>
      <w:r w:rsidRPr="00F62801">
        <w:rPr>
          <w:rFonts w:ascii="Times New Roman" w:hAnsi="Times New Roman" w:cs="Times New Roman"/>
          <w:bCs/>
        </w:rPr>
        <w:br/>
        <w:t xml:space="preserve">w sprawie </w:t>
      </w:r>
      <w:r w:rsidRPr="00F62801">
        <w:rPr>
          <w:rFonts w:ascii="Times New Roman" w:hAnsi="Times New Roman" w:cs="Times New Roman"/>
          <w:bCs/>
          <w:color w:val="000000"/>
        </w:rPr>
        <w:t xml:space="preserve">w sprawie zasad i trybu udzielania dotacji na prace konserwatorskie, restauratorskie lub roboty </w:t>
      </w:r>
      <w:r w:rsidRPr="00F62801">
        <w:rPr>
          <w:rFonts w:ascii="Times New Roman" w:hAnsi="Times New Roman" w:cs="Times New Roman"/>
          <w:bCs/>
          <w:color w:val="000000"/>
          <w:spacing w:val="-1"/>
        </w:rPr>
        <w:t xml:space="preserve">budowlane przy zabytku wpisanym do rejestru zabytków lub gminnej ewidencji zabytków, sposobu jej </w:t>
      </w:r>
      <w:r w:rsidRPr="00F62801">
        <w:rPr>
          <w:rFonts w:ascii="Times New Roman" w:hAnsi="Times New Roman" w:cs="Times New Roman"/>
          <w:bCs/>
          <w:color w:val="000000"/>
        </w:rPr>
        <w:t>rozliczania oraz sposobów kontroli w ramach Rządowego Programu Odbudowy Zabytków</w:t>
      </w:r>
      <w:r w:rsidR="00F62801">
        <w:rPr>
          <w:rFonts w:ascii="Times New Roman" w:hAnsi="Times New Roman" w:cs="Times New Roman"/>
          <w:bCs/>
          <w:color w:val="000000"/>
        </w:rPr>
        <w:t>.</w:t>
      </w:r>
    </w:p>
    <w:p w14:paraId="3A90F03E" w14:textId="77777777" w:rsidR="00216173" w:rsidRPr="00F62801" w:rsidRDefault="00216173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</w:rPr>
      </w:pPr>
    </w:p>
    <w:p w14:paraId="655D5B1B" w14:textId="77777777" w:rsidR="005A0374" w:rsidRPr="00F62801" w:rsidRDefault="005A0374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F62801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216173" w:rsidRPr="00F62801">
        <w:rPr>
          <w:rFonts w:ascii="Times New Roman" w:hAnsi="Times New Roman" w:cs="Times New Roman"/>
          <w:b/>
          <w:bCs/>
        </w:rPr>
        <w:t>3</w:t>
      </w:r>
      <w:r w:rsidRPr="00F62801">
        <w:rPr>
          <w:rFonts w:ascii="Times New Roman" w:hAnsi="Times New Roman" w:cs="Times New Roman"/>
          <w:b/>
          <w:bCs/>
        </w:rPr>
        <w:t xml:space="preserve">. </w:t>
      </w:r>
      <w:r w:rsidRPr="00F62801">
        <w:rPr>
          <w:rFonts w:ascii="Times New Roman" w:hAnsi="Times New Roman" w:cs="Times New Roman"/>
        </w:rPr>
        <w:t xml:space="preserve">Wykonanie uchwały </w:t>
      </w:r>
      <w:r w:rsidR="0054093F" w:rsidRPr="00F62801">
        <w:rPr>
          <w:rFonts w:ascii="Times New Roman" w:hAnsi="Times New Roman" w:cs="Times New Roman"/>
        </w:rPr>
        <w:t>powierza</w:t>
      </w:r>
      <w:r w:rsidRPr="00F62801">
        <w:rPr>
          <w:rFonts w:ascii="Times New Roman" w:hAnsi="Times New Roman" w:cs="Times New Roman"/>
        </w:rPr>
        <w:t xml:space="preserve"> się Burmistrzowi Błażowej.</w:t>
      </w:r>
    </w:p>
    <w:p w14:paraId="497CF9D1" w14:textId="77777777" w:rsidR="005A0374" w:rsidRPr="00F62801" w:rsidRDefault="005A0374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5A88AD0D" w14:textId="77777777" w:rsidR="005A0374" w:rsidRPr="00F62801" w:rsidRDefault="005A0374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F62801">
        <w:rPr>
          <w:rFonts w:ascii="Times New Roman" w:hAnsi="Times New Roman" w:cs="Times New Roman"/>
          <w:b/>
          <w:bCs/>
        </w:rPr>
        <w:t xml:space="preserve">§ </w:t>
      </w:r>
      <w:r w:rsidR="00216173" w:rsidRPr="00F62801">
        <w:rPr>
          <w:rFonts w:ascii="Times New Roman" w:hAnsi="Times New Roman" w:cs="Times New Roman"/>
          <w:b/>
          <w:bCs/>
        </w:rPr>
        <w:t>4</w:t>
      </w:r>
      <w:r w:rsidRPr="00F62801">
        <w:rPr>
          <w:rFonts w:ascii="Times New Roman" w:hAnsi="Times New Roman" w:cs="Times New Roman"/>
          <w:b/>
          <w:bCs/>
        </w:rPr>
        <w:t xml:space="preserve">. </w:t>
      </w:r>
      <w:r w:rsidRPr="00F62801">
        <w:rPr>
          <w:rFonts w:ascii="Times New Roman" w:hAnsi="Times New Roman" w:cs="Times New Roman"/>
        </w:rPr>
        <w:t xml:space="preserve">Uchwała </w:t>
      </w:r>
      <w:r w:rsidR="0054093F" w:rsidRPr="00F62801">
        <w:rPr>
          <w:rFonts w:ascii="Times New Roman" w:hAnsi="Times New Roman" w:cs="Times New Roman"/>
        </w:rPr>
        <w:t>wchodzi w życie z dniem następnym po</w:t>
      </w:r>
      <w:r w:rsidRPr="00F62801">
        <w:rPr>
          <w:rFonts w:ascii="Times New Roman" w:hAnsi="Times New Roman" w:cs="Times New Roman"/>
        </w:rPr>
        <w:t xml:space="preserve"> ogłoszeniu w Dzienniku Urzędowym Województwa Podkarpackiego</w:t>
      </w:r>
      <w:r w:rsidR="0054093F" w:rsidRPr="00F62801">
        <w:rPr>
          <w:rFonts w:ascii="Times New Roman" w:hAnsi="Times New Roman" w:cs="Times New Roman"/>
        </w:rPr>
        <w:t>.</w:t>
      </w:r>
      <w:r w:rsidRPr="00F62801">
        <w:rPr>
          <w:rFonts w:ascii="Times New Roman" w:hAnsi="Times New Roman" w:cs="Times New Roman"/>
        </w:rPr>
        <w:t xml:space="preserve"> </w:t>
      </w:r>
    </w:p>
    <w:p w14:paraId="4863BBAA" w14:textId="77777777" w:rsidR="005A0374" w:rsidRPr="00F62801" w:rsidRDefault="005A0374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352350D6" w14:textId="77777777" w:rsidR="005A0374" w:rsidRPr="00F62801" w:rsidRDefault="005A0374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26E0E0AF" w14:textId="77777777" w:rsidR="005A0374" w:rsidRPr="00F62801" w:rsidRDefault="005A0374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2F1B81FE" w14:textId="77777777" w:rsidR="000F380A" w:rsidRDefault="005A0374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 w:rsidRPr="00F62801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1C18633B" w14:textId="2D0EA379" w:rsidR="005A0374" w:rsidRPr="00F62801" w:rsidRDefault="000F380A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5A0374" w:rsidRPr="00F62801">
        <w:rPr>
          <w:rFonts w:ascii="Times New Roman" w:hAnsi="Times New Roman" w:cs="Times New Roman"/>
        </w:rPr>
        <w:t xml:space="preserve">     Przewodniczący Rady Miejskiej     </w:t>
      </w:r>
    </w:p>
    <w:p w14:paraId="6EA3971D" w14:textId="77777777" w:rsidR="005A0374" w:rsidRPr="00F62801" w:rsidRDefault="005A0374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587E250F" w14:textId="77777777" w:rsidR="000F380A" w:rsidRDefault="005A0374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 w:rsidRPr="00F62801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D302B">
        <w:rPr>
          <w:rFonts w:ascii="Times New Roman" w:hAnsi="Times New Roman" w:cs="Times New Roman"/>
        </w:rPr>
        <w:t xml:space="preserve">       </w:t>
      </w:r>
    </w:p>
    <w:p w14:paraId="14E914B8" w14:textId="59B27CB6" w:rsidR="005A0374" w:rsidRPr="00F62801" w:rsidRDefault="000F380A" w:rsidP="005A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02B">
        <w:rPr>
          <w:rFonts w:ascii="Times New Roman" w:hAnsi="Times New Roman" w:cs="Times New Roman"/>
        </w:rPr>
        <w:t>Wojciech Kruczek</w:t>
      </w:r>
      <w:r w:rsidR="005A0374" w:rsidRPr="00F62801">
        <w:rPr>
          <w:rFonts w:ascii="Times New Roman" w:hAnsi="Times New Roman" w:cs="Times New Roman"/>
        </w:rPr>
        <w:t xml:space="preserve">                </w:t>
      </w:r>
    </w:p>
    <w:p w14:paraId="4CCCA0F3" w14:textId="77777777" w:rsidR="009B531C" w:rsidRDefault="009B531C">
      <w:pPr>
        <w:rPr>
          <w:rFonts w:ascii="Times New Roman" w:hAnsi="Times New Roman" w:cs="Times New Roman"/>
        </w:rPr>
      </w:pPr>
    </w:p>
    <w:p w14:paraId="0209034F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119F313C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1A3D4901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291F381D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17C762E9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08C379EE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230EEAF9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0AC676A9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2203EE7D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4EAB1F46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24865D11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7B7E834B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27A9BEA5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403B6157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70D5172D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708176C4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3395DC30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3084EE15" w14:textId="77777777" w:rsidR="00FD302B" w:rsidRPr="00FD302B" w:rsidRDefault="00FD302B" w:rsidP="00FD302B">
      <w:pPr>
        <w:rPr>
          <w:rFonts w:ascii="Times New Roman" w:hAnsi="Times New Roman" w:cs="Times New Roman"/>
        </w:rPr>
      </w:pPr>
    </w:p>
    <w:p w14:paraId="01B6000C" w14:textId="77777777" w:rsidR="00FD302B" w:rsidRDefault="00FD302B" w:rsidP="00FD302B">
      <w:pPr>
        <w:rPr>
          <w:rFonts w:ascii="Times New Roman" w:hAnsi="Times New Roman" w:cs="Times New Roman"/>
        </w:rPr>
      </w:pPr>
    </w:p>
    <w:p w14:paraId="0A1B54B6" w14:textId="77777777" w:rsidR="00FD302B" w:rsidRDefault="00FD302B" w:rsidP="00FD30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8D8D2D" w14:textId="77777777" w:rsidR="00FD302B" w:rsidRDefault="00FD302B" w:rsidP="00FD302B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Wykonano w 3 Egzemplarzach:</w:t>
      </w:r>
    </w:p>
    <w:p w14:paraId="326DE6FE" w14:textId="77777777" w:rsidR="00FD302B" w:rsidRDefault="00FD302B" w:rsidP="00FD302B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 Egzemplarz nr 1 – a/a;</w:t>
      </w:r>
    </w:p>
    <w:p w14:paraId="3D436A7A" w14:textId="77777777" w:rsidR="00FD302B" w:rsidRDefault="00FD302B" w:rsidP="00FD302B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- Egzemplarz nr 2 – Podkarpacki Urząd Wojewódzki w Rzeszowie, Wydział Prawny i Nadzoru, </w:t>
      </w:r>
    </w:p>
    <w:p w14:paraId="5E5899BE" w14:textId="77777777" w:rsidR="00FD302B" w:rsidRDefault="00FD302B" w:rsidP="00FD302B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ul. Grunwaldzka 15, 35-959 Rzeszów;</w:t>
      </w:r>
    </w:p>
    <w:p w14:paraId="4D7AAD93" w14:textId="77777777" w:rsidR="00C65947" w:rsidRDefault="00FD302B" w:rsidP="00C659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- Egzemplarz nr 3 – </w:t>
      </w:r>
      <w:r w:rsidR="00C65947">
        <w:rPr>
          <w:rFonts w:ascii="Times New Roman" w:hAnsi="Times New Roman" w:cs="Times New Roman"/>
          <w:i/>
          <w:sz w:val="20"/>
          <w:szCs w:val="20"/>
        </w:rPr>
        <w:t>Regionalna Izba Obrachunkowa w Rzeszowie, ul. Mickiewicza 10, 35-064 Rzeszów.</w:t>
      </w:r>
    </w:p>
    <w:p w14:paraId="080EFC8C" w14:textId="7661B8E4" w:rsidR="00FD302B" w:rsidRDefault="00FD302B" w:rsidP="00FD302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AFA9462" w14:textId="77777777" w:rsidR="00FD302B" w:rsidRPr="00FD302B" w:rsidRDefault="00FD302B" w:rsidP="00FD302B">
      <w:pPr>
        <w:ind w:firstLine="708"/>
        <w:rPr>
          <w:rFonts w:ascii="Times New Roman" w:hAnsi="Times New Roman" w:cs="Times New Roman"/>
        </w:rPr>
      </w:pPr>
    </w:p>
    <w:sectPr w:rsidR="00FD302B" w:rsidRPr="00FD302B" w:rsidSect="000F38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74"/>
    <w:rsid w:val="000062FD"/>
    <w:rsid w:val="00075419"/>
    <w:rsid w:val="000F380A"/>
    <w:rsid w:val="00216173"/>
    <w:rsid w:val="0049332B"/>
    <w:rsid w:val="0054093F"/>
    <w:rsid w:val="005A0374"/>
    <w:rsid w:val="00604B96"/>
    <w:rsid w:val="007831C6"/>
    <w:rsid w:val="009B531C"/>
    <w:rsid w:val="00A6463A"/>
    <w:rsid w:val="00BB29E6"/>
    <w:rsid w:val="00C65947"/>
    <w:rsid w:val="00D63042"/>
    <w:rsid w:val="00E576EE"/>
    <w:rsid w:val="00F62801"/>
    <w:rsid w:val="00F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9C6F"/>
  <w15:chartTrackingRefBased/>
  <w15:docId w15:val="{E88CC2CE-13AC-4F41-B344-C72A1E67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37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03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80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F380A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F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6</cp:revision>
  <cp:lastPrinted>2024-05-08T06:45:00Z</cp:lastPrinted>
  <dcterms:created xsi:type="dcterms:W3CDTF">2024-05-14T08:27:00Z</dcterms:created>
  <dcterms:modified xsi:type="dcterms:W3CDTF">2024-05-15T14:29:00Z</dcterms:modified>
</cp:coreProperties>
</file>