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7993" w14:textId="77777777" w:rsidR="00B067CB" w:rsidRPr="007A5566" w:rsidRDefault="00B067CB" w:rsidP="00B067CB">
      <w:pPr>
        <w:jc w:val="right"/>
        <w:rPr>
          <w:rFonts w:ascii="Times New Roman" w:hAnsi="Times New Roman" w:cs="Times New Roman"/>
          <w:i/>
          <w:sz w:val="18"/>
        </w:rPr>
      </w:pPr>
      <w:bookmarkStart w:id="0" w:name="_Hlk170376514"/>
      <w:r w:rsidRPr="007A5566">
        <w:rPr>
          <w:rFonts w:ascii="Times New Roman" w:hAnsi="Times New Roman" w:cs="Times New Roman"/>
          <w:i/>
          <w:sz w:val="18"/>
        </w:rPr>
        <w:t xml:space="preserve">Egzemplarz nr </w:t>
      </w:r>
      <w:r>
        <w:rPr>
          <w:rFonts w:ascii="Times New Roman" w:hAnsi="Times New Roman" w:cs="Times New Roman"/>
          <w:i/>
          <w:sz w:val="18"/>
        </w:rPr>
        <w:t>1</w:t>
      </w:r>
    </w:p>
    <w:bookmarkEnd w:id="0"/>
    <w:p w14:paraId="1875BF00" w14:textId="37C3FB7C" w:rsidR="00390377" w:rsidRPr="00390377" w:rsidRDefault="00390377" w:rsidP="00390377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77">
        <w:rPr>
          <w:rFonts w:ascii="Times New Roman" w:hAnsi="Times New Roman" w:cs="Times New Roman"/>
          <w:b/>
          <w:bCs/>
          <w:sz w:val="24"/>
          <w:szCs w:val="24"/>
        </w:rPr>
        <w:t>Uchwała nr IV/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390377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82D1F64" w14:textId="77777777" w:rsidR="00390377" w:rsidRPr="00390377" w:rsidRDefault="00390377" w:rsidP="00390377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77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761A2899" w14:textId="77777777" w:rsidR="00390377" w:rsidRPr="00390377" w:rsidRDefault="00390377" w:rsidP="00390377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77">
        <w:rPr>
          <w:rFonts w:ascii="Times New Roman" w:hAnsi="Times New Roman" w:cs="Times New Roman"/>
          <w:b/>
          <w:bCs/>
          <w:sz w:val="24"/>
          <w:szCs w:val="24"/>
        </w:rPr>
        <w:t>z dnia 18.07.2024 roku</w:t>
      </w:r>
    </w:p>
    <w:p w14:paraId="672CB5A5" w14:textId="77777777" w:rsidR="005562F9" w:rsidRDefault="005562F9" w:rsidP="005562F9">
      <w:pPr>
        <w:rPr>
          <w:rFonts w:ascii="Times New Roman" w:hAnsi="Times New Roman" w:cs="Times New Roman"/>
          <w:sz w:val="24"/>
          <w:szCs w:val="24"/>
        </w:rPr>
      </w:pPr>
    </w:p>
    <w:p w14:paraId="39416BDC" w14:textId="77777777" w:rsidR="005562F9" w:rsidRDefault="005562F9" w:rsidP="005562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opłat za świadczenia udzielane przez przedszkole publiczne i oddziały przedszkolne prowadzone przez Gminę Błażowa.</w:t>
      </w:r>
    </w:p>
    <w:p w14:paraId="1DD3A680" w14:textId="77777777" w:rsidR="005562F9" w:rsidRDefault="005562F9" w:rsidP="005562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72C3A" w14:textId="77777777" w:rsidR="005562F9" w:rsidRDefault="005562F9" w:rsidP="00556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58A1F6" w14:textId="77777777" w:rsidR="005562F9" w:rsidRDefault="005562F9" w:rsidP="00556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                      ( </w:t>
      </w:r>
      <w:r w:rsidR="000F2DA5">
        <w:rPr>
          <w:rFonts w:ascii="Times New Roman" w:hAnsi="Times New Roman" w:cs="Times New Roman"/>
          <w:sz w:val="24"/>
          <w:szCs w:val="24"/>
        </w:rPr>
        <w:t>Dz. U. z 2024 r. poz. 609</w:t>
      </w:r>
      <w:r w:rsidR="009F0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5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F0257">
        <w:rPr>
          <w:rFonts w:ascii="Times New Roman" w:hAnsi="Times New Roman" w:cs="Times New Roman"/>
          <w:sz w:val="24"/>
          <w:szCs w:val="24"/>
        </w:rPr>
        <w:t>.), art. 52 ust. 1 ustawy z dnia 27.10.2017 r. o finansowaniu</w:t>
      </w:r>
      <w:r w:rsidR="000F2DA5">
        <w:rPr>
          <w:rFonts w:ascii="Times New Roman" w:hAnsi="Times New Roman" w:cs="Times New Roman"/>
          <w:sz w:val="24"/>
          <w:szCs w:val="24"/>
        </w:rPr>
        <w:t xml:space="preserve"> zadań oświatowych (Dz.U. z 2024 r. poz. 754</w:t>
      </w:r>
      <w:r w:rsidR="009F0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5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F0257">
        <w:rPr>
          <w:rFonts w:ascii="Times New Roman" w:hAnsi="Times New Roman" w:cs="Times New Roman"/>
          <w:sz w:val="24"/>
          <w:szCs w:val="24"/>
        </w:rPr>
        <w:t>.) oraz w związku z art. 13 ust. 2 ustawy z dnia                   14.12.2016 r.</w:t>
      </w:r>
      <w:r w:rsidR="000F2DA5">
        <w:rPr>
          <w:rFonts w:ascii="Times New Roman" w:hAnsi="Times New Roman" w:cs="Times New Roman"/>
          <w:sz w:val="24"/>
          <w:szCs w:val="24"/>
        </w:rPr>
        <w:t xml:space="preserve"> – Prawo oświatowe (Dz.U. z 2024 r. poz. 737 </w:t>
      </w:r>
      <w:proofErr w:type="spellStart"/>
      <w:r w:rsidR="000F2D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F2DA5">
        <w:rPr>
          <w:rFonts w:ascii="Times New Roman" w:hAnsi="Times New Roman" w:cs="Times New Roman"/>
          <w:sz w:val="24"/>
          <w:szCs w:val="24"/>
        </w:rPr>
        <w:t>.</w:t>
      </w:r>
      <w:r w:rsidR="009F02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Rada Miejska w Błażowej uchwala, co następuje:</w:t>
      </w:r>
    </w:p>
    <w:p w14:paraId="5E4A1BA1" w14:textId="77777777" w:rsidR="005562F9" w:rsidRDefault="005562F9" w:rsidP="00556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5C12D158" w14:textId="77777777" w:rsidR="005562F9" w:rsidRDefault="005562F9" w:rsidP="009F0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się, że przedszkole publiczne i oddziały </w:t>
      </w:r>
      <w:r w:rsidR="00014D36">
        <w:rPr>
          <w:rFonts w:ascii="Times New Roman" w:hAnsi="Times New Roman" w:cs="Times New Roman"/>
          <w:sz w:val="24"/>
          <w:szCs w:val="24"/>
        </w:rPr>
        <w:t xml:space="preserve">przedszkolne </w:t>
      </w:r>
      <w:r w:rsidR="00F04B39">
        <w:rPr>
          <w:rFonts w:ascii="Times New Roman" w:hAnsi="Times New Roman" w:cs="Times New Roman"/>
          <w:sz w:val="24"/>
          <w:szCs w:val="24"/>
        </w:rPr>
        <w:t xml:space="preserve">prowadzone przez Gminę Błażowa zapewniają bezpłatne nauczanie, wychowanie i opiekę w zakresie podstawy programowej wychowania przedszkolnego w wymiarze 5 godzin dziennie od poniedziałku do piątku, </w:t>
      </w:r>
      <w:r w:rsidR="009F02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04B39">
        <w:rPr>
          <w:rFonts w:ascii="Times New Roman" w:hAnsi="Times New Roman" w:cs="Times New Roman"/>
          <w:sz w:val="24"/>
          <w:szCs w:val="24"/>
        </w:rPr>
        <w:t>w czasie od godziny 8:00 do 13:00.</w:t>
      </w:r>
    </w:p>
    <w:p w14:paraId="58F5FF59" w14:textId="77777777" w:rsidR="00013615" w:rsidRDefault="00013615" w:rsidP="000136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051E620" w14:textId="77777777" w:rsidR="00013615" w:rsidRDefault="00013615" w:rsidP="000136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t>Opłata za korzystanie z wychowania przedszkolnego przez dzieci w wieku do lat 5, w czasie przekraczającym wymiar zajęć określony w § 1</w:t>
      </w:r>
      <w:r w:rsidR="000F2DA5">
        <w:rPr>
          <w:rFonts w:ascii="Times New Roman" w:hAnsi="Times New Roman" w:cs="Times New Roman"/>
          <w:sz w:val="24"/>
          <w:szCs w:val="24"/>
        </w:rPr>
        <w:t xml:space="preserve"> wynosi 1,4</w:t>
      </w:r>
      <w:r w:rsidR="006E1E18">
        <w:rPr>
          <w:rFonts w:ascii="Times New Roman" w:hAnsi="Times New Roman" w:cs="Times New Roman"/>
          <w:sz w:val="24"/>
          <w:szCs w:val="24"/>
        </w:rPr>
        <w:t xml:space="preserve">4 </w:t>
      </w:r>
      <w:r w:rsidR="00297CB7" w:rsidRPr="00297CB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za każdą rozpoczętą godzinę.</w:t>
      </w:r>
    </w:p>
    <w:p w14:paraId="10F64FF1" w14:textId="77777777" w:rsidR="00013615" w:rsidRPr="00013615" w:rsidRDefault="00013615" w:rsidP="000136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Miesięczna wysokość opłaty za czas odpłatnych świadczeń przedszkola lub oddziału przedszkolnego, ustalona jest na podstawie stawki godzinowej, o której mowa w ust. 1 oraz liczby godzin, zadeklarowanych przez rodziców lub opiekunów prawnych pobytu dziecka ponad czas realizacji bezpłatnej podstawy programowej.</w:t>
      </w:r>
    </w:p>
    <w:p w14:paraId="54657CD5" w14:textId="77777777" w:rsidR="00013615" w:rsidRDefault="00013615" w:rsidP="0001361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472DEA1" w14:textId="77777777" w:rsidR="00013615" w:rsidRPr="00013615" w:rsidRDefault="00013615" w:rsidP="0001361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5D3ABDE" w14:textId="77777777" w:rsidR="00013615" w:rsidRPr="00E21DE5" w:rsidRDefault="00013615" w:rsidP="00013615">
      <w:pPr>
        <w:jc w:val="both"/>
        <w:rPr>
          <w:rFonts w:ascii="Times New Roman" w:hAnsi="Times New Roman" w:cs="Times New Roman"/>
          <w:sz w:val="24"/>
          <w:szCs w:val="24"/>
        </w:rPr>
      </w:pPr>
      <w:r w:rsidRPr="00E21DE5">
        <w:rPr>
          <w:rFonts w:ascii="Times New Roman" w:hAnsi="Times New Roman" w:cs="Times New Roman"/>
          <w:sz w:val="24"/>
          <w:szCs w:val="24"/>
        </w:rPr>
        <w:t>W przypadku gdy do przedszkola lub oddziału przedszkolnego uczęszcza z tej samej rodziny dwoje lub więcej dzieci, opłatę o której mowa w § 2 ust. 2 obniża się o 50 % na drugie i kolejne dzieci.</w:t>
      </w:r>
    </w:p>
    <w:p w14:paraId="34753446" w14:textId="77777777" w:rsidR="00013615" w:rsidRPr="00013615" w:rsidRDefault="00013615" w:rsidP="0001361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t xml:space="preserve">§ </w:t>
      </w:r>
      <w:r w:rsidR="00C92FF6">
        <w:rPr>
          <w:rFonts w:ascii="Times New Roman" w:hAnsi="Times New Roman" w:cs="Times New Roman"/>
          <w:sz w:val="24"/>
          <w:szCs w:val="24"/>
        </w:rPr>
        <w:t>4</w:t>
      </w:r>
    </w:p>
    <w:p w14:paraId="0F6325FE" w14:textId="77777777" w:rsidR="00013615" w:rsidRDefault="00013615" w:rsidP="009F02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Obniża się wysokość opłaty, o której mowa w </w:t>
      </w:r>
      <w:r w:rsidR="00C92FF6">
        <w:rPr>
          <w:rFonts w:ascii="Times New Roman" w:hAnsi="Times New Roman" w:cs="Times New Roman"/>
          <w:sz w:val="24"/>
          <w:szCs w:val="24"/>
        </w:rPr>
        <w:t>§ 2 ust. 2 o 50</w:t>
      </w:r>
      <w:r w:rsidR="002B28CC">
        <w:rPr>
          <w:rFonts w:ascii="Times New Roman" w:hAnsi="Times New Roman" w:cs="Times New Roman"/>
          <w:sz w:val="24"/>
          <w:szCs w:val="24"/>
        </w:rPr>
        <w:t xml:space="preserve"> </w:t>
      </w:r>
      <w:r w:rsidR="00C92FF6">
        <w:rPr>
          <w:rFonts w:ascii="Times New Roman" w:hAnsi="Times New Roman" w:cs="Times New Roman"/>
          <w:sz w:val="24"/>
          <w:szCs w:val="24"/>
        </w:rPr>
        <w:t xml:space="preserve">% w przypadku, gdy </w:t>
      </w:r>
      <w:r w:rsidR="009F02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2FF6">
        <w:rPr>
          <w:rFonts w:ascii="Times New Roman" w:hAnsi="Times New Roman" w:cs="Times New Roman"/>
          <w:sz w:val="24"/>
          <w:szCs w:val="24"/>
        </w:rPr>
        <w:t>z wychowania przedszkolnego korzysta dziecko, na które przyznany jest na</w:t>
      </w:r>
      <w:r w:rsidR="001F4BF1">
        <w:rPr>
          <w:rFonts w:ascii="Times New Roman" w:hAnsi="Times New Roman" w:cs="Times New Roman"/>
          <w:sz w:val="24"/>
          <w:szCs w:val="24"/>
        </w:rPr>
        <w:t xml:space="preserve"> podstawie ustawy z dnia 28.11.2003 r. </w:t>
      </w:r>
      <w:r w:rsidR="00C92FF6">
        <w:rPr>
          <w:rFonts w:ascii="Times New Roman" w:hAnsi="Times New Roman" w:cs="Times New Roman"/>
          <w:sz w:val="24"/>
          <w:szCs w:val="24"/>
        </w:rPr>
        <w:t>o świad</w:t>
      </w:r>
      <w:r w:rsidR="001F4BF1">
        <w:rPr>
          <w:rFonts w:ascii="Times New Roman" w:hAnsi="Times New Roman" w:cs="Times New Roman"/>
          <w:sz w:val="24"/>
          <w:szCs w:val="24"/>
        </w:rPr>
        <w:t>cz</w:t>
      </w:r>
      <w:r w:rsidR="000F2DA5">
        <w:rPr>
          <w:rFonts w:ascii="Times New Roman" w:hAnsi="Times New Roman" w:cs="Times New Roman"/>
          <w:sz w:val="24"/>
          <w:szCs w:val="24"/>
        </w:rPr>
        <w:t xml:space="preserve">eniach rodzinnych (Dz.U. z  2024 poz. 323 </w:t>
      </w:r>
      <w:proofErr w:type="spellStart"/>
      <w:r w:rsidR="000F2D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F2DA5">
        <w:rPr>
          <w:rFonts w:ascii="Times New Roman" w:hAnsi="Times New Roman" w:cs="Times New Roman"/>
          <w:sz w:val="24"/>
          <w:szCs w:val="24"/>
        </w:rPr>
        <w:t>.</w:t>
      </w:r>
      <w:r w:rsidR="00C92FF6">
        <w:rPr>
          <w:rFonts w:ascii="Times New Roman" w:hAnsi="Times New Roman" w:cs="Times New Roman"/>
          <w:sz w:val="24"/>
          <w:szCs w:val="24"/>
        </w:rPr>
        <w:t>)</w:t>
      </w:r>
      <w:r w:rsidR="006E1E18">
        <w:rPr>
          <w:rFonts w:ascii="Times New Roman" w:hAnsi="Times New Roman" w:cs="Times New Roman"/>
          <w:sz w:val="24"/>
          <w:szCs w:val="24"/>
        </w:rPr>
        <w:t xml:space="preserve"> jednocześnie zasiłek </w:t>
      </w:r>
      <w:r w:rsidR="006E1E18" w:rsidRPr="00297CB7">
        <w:rPr>
          <w:rFonts w:ascii="Times New Roman" w:hAnsi="Times New Roman" w:cs="Times New Roman"/>
          <w:sz w:val="24"/>
          <w:szCs w:val="24"/>
        </w:rPr>
        <w:t>rodzinny lub</w:t>
      </w:r>
      <w:r w:rsidR="00C92FF6" w:rsidRPr="00297CB7">
        <w:rPr>
          <w:rFonts w:ascii="Times New Roman" w:hAnsi="Times New Roman" w:cs="Times New Roman"/>
          <w:sz w:val="24"/>
          <w:szCs w:val="24"/>
        </w:rPr>
        <w:t xml:space="preserve"> </w:t>
      </w:r>
      <w:r w:rsidR="006E1E18" w:rsidRPr="00297CB7">
        <w:rPr>
          <w:rFonts w:ascii="Times New Roman" w:hAnsi="Times New Roman" w:cs="Times New Roman"/>
          <w:sz w:val="24"/>
          <w:szCs w:val="24"/>
        </w:rPr>
        <w:t>świadczenie pielęgnacyjne</w:t>
      </w:r>
      <w:r w:rsidR="00C92FF6">
        <w:rPr>
          <w:rFonts w:ascii="Times New Roman" w:hAnsi="Times New Roman" w:cs="Times New Roman"/>
          <w:sz w:val="24"/>
          <w:szCs w:val="24"/>
        </w:rPr>
        <w:t>.</w:t>
      </w:r>
    </w:p>
    <w:p w14:paraId="69B53C77" w14:textId="77777777" w:rsidR="00C92FF6" w:rsidRDefault="00C92FF6" w:rsidP="009F02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(opiekun prawny) dziecka ubiegający się o skorzystanie z ulgi, o której mowa w ust. 1 zobowiązany jest przedstawić w formie pisemnego oświadczenia dane niezbędne do ustalenia uprawnień do tej ulgi</w:t>
      </w:r>
      <w:r w:rsidR="006E1E18">
        <w:rPr>
          <w:rFonts w:ascii="Times New Roman" w:hAnsi="Times New Roman" w:cs="Times New Roman"/>
          <w:sz w:val="24"/>
          <w:szCs w:val="24"/>
        </w:rPr>
        <w:t xml:space="preserve">, </w:t>
      </w:r>
      <w:r w:rsidR="006E1E18" w:rsidRPr="00297CB7">
        <w:rPr>
          <w:rFonts w:ascii="Times New Roman" w:hAnsi="Times New Roman" w:cs="Times New Roman"/>
          <w:sz w:val="24"/>
          <w:szCs w:val="24"/>
        </w:rPr>
        <w:t>pod rygorem nieskorzystania z ulgi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D8E19" w14:textId="77777777" w:rsidR="00835331" w:rsidRDefault="00835331" w:rsidP="00835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1525D" w14:textId="77777777" w:rsidR="00835331" w:rsidRPr="00835331" w:rsidRDefault="00835331" w:rsidP="00835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1883C" w14:textId="77777777" w:rsidR="00C92FF6" w:rsidRPr="00013615" w:rsidRDefault="00C92FF6" w:rsidP="00C92FF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8344674" w14:textId="77777777" w:rsidR="00C92FF6" w:rsidRDefault="00C92FF6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świadczenia przedszkola lub oddziału przedszkolnego płatne są z góry w terminie do 15 dnia każdego miesiąca.</w:t>
      </w:r>
    </w:p>
    <w:p w14:paraId="087FB61F" w14:textId="77777777" w:rsidR="00E21DE5" w:rsidRDefault="00E21DE5" w:rsidP="00C92FF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FE9D03E" w14:textId="77777777" w:rsidR="00C92FF6" w:rsidRDefault="00C92FF6" w:rsidP="00C92FF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7E6AB98" w14:textId="77777777" w:rsidR="00C92FF6" w:rsidRPr="00013615" w:rsidRDefault="00835331" w:rsidP="00E21DE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LIV/298/2022</w:t>
      </w:r>
      <w:r w:rsidR="00C92FF6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y Miejskiej w Błażowej z dnia 29.09.2022</w:t>
      </w:r>
      <w:r w:rsidR="00C92FF6">
        <w:rPr>
          <w:rFonts w:ascii="Times New Roman" w:hAnsi="Times New Roman" w:cs="Times New Roman"/>
          <w:sz w:val="24"/>
          <w:szCs w:val="24"/>
        </w:rPr>
        <w:t xml:space="preserve"> r. </w:t>
      </w:r>
      <w:r w:rsidR="00E21D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2FF6">
        <w:rPr>
          <w:rFonts w:ascii="Times New Roman" w:hAnsi="Times New Roman" w:cs="Times New Roman"/>
          <w:sz w:val="24"/>
          <w:szCs w:val="24"/>
        </w:rPr>
        <w:t>w sprawie opłat za świadczenia udzielane przez publiczne przedszkole i oddziały przedszkolne prowadzone przez Gminę Błażowa.</w:t>
      </w:r>
    </w:p>
    <w:p w14:paraId="1751D497" w14:textId="77777777" w:rsidR="00E21DE5" w:rsidRDefault="00E21DE5" w:rsidP="00C92FF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9556DB0" w14:textId="77777777" w:rsidR="00C92FF6" w:rsidRDefault="00C92FF6" w:rsidP="00C92FF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D5DC1B2" w14:textId="77777777" w:rsidR="00C92FF6" w:rsidRDefault="00C92FF6" w:rsidP="00E21DE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30DC8B74" w14:textId="77777777" w:rsidR="00E21DE5" w:rsidRDefault="00E21DE5" w:rsidP="00E21DE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7DEA70D" w14:textId="77777777" w:rsidR="00E21DE5" w:rsidRDefault="00E21DE5" w:rsidP="00E21DE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361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3BB6341" w14:textId="77777777" w:rsidR="00E21DE5" w:rsidRDefault="00E21DE5" w:rsidP="00E21DE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304111">
        <w:rPr>
          <w:rFonts w:ascii="Times New Roman" w:hAnsi="Times New Roman" w:cs="Times New Roman"/>
          <w:sz w:val="24"/>
          <w:szCs w:val="24"/>
        </w:rPr>
        <w:t xml:space="preserve">podlega ogłoszeniu </w:t>
      </w:r>
      <w:r>
        <w:rPr>
          <w:rFonts w:ascii="Times New Roman" w:hAnsi="Times New Roman" w:cs="Times New Roman"/>
          <w:sz w:val="24"/>
          <w:szCs w:val="24"/>
        </w:rPr>
        <w:t>w Dzienniku Urzędowym Województwa Podkarpackieg</w:t>
      </w:r>
      <w:r w:rsidR="006E1E18">
        <w:rPr>
          <w:rFonts w:ascii="Times New Roman" w:hAnsi="Times New Roman" w:cs="Times New Roman"/>
          <w:sz w:val="24"/>
          <w:szCs w:val="24"/>
        </w:rPr>
        <w:t>o</w:t>
      </w:r>
      <w:r w:rsidR="00304111">
        <w:rPr>
          <w:rFonts w:ascii="Times New Roman" w:hAnsi="Times New Roman" w:cs="Times New Roman"/>
          <w:sz w:val="24"/>
          <w:szCs w:val="24"/>
        </w:rPr>
        <w:t xml:space="preserve">                      i w chodzi w życie z dniem 2</w:t>
      </w:r>
      <w:r w:rsidRPr="006E1E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5331">
        <w:rPr>
          <w:rFonts w:ascii="Times New Roman" w:hAnsi="Times New Roman" w:cs="Times New Roman"/>
          <w:sz w:val="24"/>
          <w:szCs w:val="24"/>
        </w:rPr>
        <w:t>września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DBA408" w14:textId="77777777" w:rsidR="00C92FF6" w:rsidRDefault="00C92FF6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0A491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262A77" w14:textId="77777777" w:rsidR="00304111" w:rsidRPr="003456FD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0000" w14:textId="77777777" w:rsidR="003456FD" w:rsidRPr="003456FD" w:rsidRDefault="003456FD" w:rsidP="003456FD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</w:rPr>
      </w:pPr>
      <w:r w:rsidRPr="003456FD">
        <w:rPr>
          <w:rFonts w:ascii="Times New Roman" w:hAnsi="Times New Roman" w:cs="Times New Roman"/>
          <w:b/>
          <w:bCs/>
        </w:rPr>
        <w:t>Przewodniczący Rady Miejskiej</w:t>
      </w:r>
    </w:p>
    <w:p w14:paraId="5AACB02D" w14:textId="188EC6B2" w:rsidR="003456FD" w:rsidRPr="003456FD" w:rsidRDefault="003456FD" w:rsidP="003456F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456FD">
        <w:rPr>
          <w:rFonts w:ascii="Times New Roman" w:hAnsi="Times New Roman" w:cs="Times New Roman"/>
          <w:b/>
          <w:bCs/>
        </w:rPr>
        <w:tab/>
      </w:r>
    </w:p>
    <w:p w14:paraId="2DEFA6AF" w14:textId="38695530" w:rsidR="003456FD" w:rsidRPr="003456FD" w:rsidRDefault="003456FD" w:rsidP="003456F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456F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  <w:r w:rsidRPr="003456FD">
        <w:rPr>
          <w:rFonts w:ascii="Times New Roman" w:hAnsi="Times New Roman" w:cs="Times New Roman"/>
          <w:b/>
          <w:bCs/>
        </w:rPr>
        <w:tab/>
      </w:r>
      <w:r w:rsidRPr="003456FD">
        <w:rPr>
          <w:rFonts w:ascii="Times New Roman" w:hAnsi="Times New Roman" w:cs="Times New Roman"/>
          <w:b/>
          <w:bCs/>
        </w:rPr>
        <w:tab/>
        <w:t xml:space="preserve">  Wojciech Kruczek</w:t>
      </w:r>
    </w:p>
    <w:p w14:paraId="1F37DE44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5691AC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1F4B73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9E5E0E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8B32C6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27C127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29CC50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8FD60D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13AB61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A28F6B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3533DF" w14:textId="77777777" w:rsidR="00B067CB" w:rsidRDefault="00B067CB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3B95FE" w14:textId="77777777" w:rsidR="00B067CB" w:rsidRDefault="00B067CB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493DE6" w14:textId="77777777" w:rsidR="00B067CB" w:rsidRDefault="00B067CB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64B3EB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57131E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852A16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AC4CB5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0796DF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3397B1" w14:textId="77777777" w:rsidR="00304111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4F415C" w14:textId="77777777" w:rsidR="00304111" w:rsidRPr="003B3892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08B3B04" w14:textId="77777777" w:rsidR="00304111" w:rsidRPr="003B3892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892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0863E511" w14:textId="77777777" w:rsidR="00304111" w:rsidRPr="003B3892" w:rsidRDefault="00304111" w:rsidP="00C92FF6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892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3B38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3892">
        <w:rPr>
          <w:rFonts w:ascii="Times New Roman" w:hAnsi="Times New Roman" w:cs="Times New Roman"/>
          <w:i/>
          <w:sz w:val="20"/>
          <w:szCs w:val="20"/>
        </w:rPr>
        <w:t>Egzemplarz nr 1 – a/a</w:t>
      </w:r>
    </w:p>
    <w:p w14:paraId="7B578421" w14:textId="77777777" w:rsidR="00304111" w:rsidRPr="003B3892" w:rsidRDefault="003B3892" w:rsidP="00C92FF6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304111" w:rsidRPr="003B3892">
        <w:rPr>
          <w:rFonts w:ascii="Times New Roman" w:hAnsi="Times New Roman" w:cs="Times New Roman"/>
          <w:i/>
          <w:sz w:val="20"/>
          <w:szCs w:val="20"/>
        </w:rPr>
        <w:t xml:space="preserve">Egzemplarz nr 2 – Podkarpacki </w:t>
      </w:r>
      <w:r w:rsidRPr="003B3892">
        <w:rPr>
          <w:rFonts w:ascii="Times New Roman" w:hAnsi="Times New Roman" w:cs="Times New Roman"/>
          <w:i/>
          <w:sz w:val="20"/>
          <w:szCs w:val="20"/>
        </w:rPr>
        <w:t>Urząd Wojew</w:t>
      </w:r>
      <w:r w:rsidR="00304111" w:rsidRPr="003B3892">
        <w:rPr>
          <w:rFonts w:ascii="Times New Roman" w:hAnsi="Times New Roman" w:cs="Times New Roman"/>
          <w:i/>
          <w:sz w:val="20"/>
          <w:szCs w:val="20"/>
        </w:rPr>
        <w:t xml:space="preserve">ódzki </w:t>
      </w:r>
      <w:r w:rsidRPr="003B3892">
        <w:rPr>
          <w:rFonts w:ascii="Times New Roman" w:hAnsi="Times New Roman" w:cs="Times New Roman"/>
          <w:i/>
          <w:sz w:val="20"/>
          <w:szCs w:val="20"/>
        </w:rPr>
        <w:t>w Rzeszowie, Wydział Prawny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3892">
        <w:rPr>
          <w:rFonts w:ascii="Times New Roman" w:hAnsi="Times New Roman" w:cs="Times New Roman"/>
          <w:i/>
          <w:sz w:val="20"/>
          <w:szCs w:val="20"/>
        </w:rPr>
        <w:t>i Nadzoru,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3B389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</w:t>
      </w:r>
      <w:r w:rsidRPr="003B3892">
        <w:rPr>
          <w:rFonts w:ascii="Times New Roman" w:hAnsi="Times New Roman" w:cs="Times New Roman"/>
          <w:i/>
          <w:sz w:val="20"/>
          <w:szCs w:val="20"/>
        </w:rPr>
        <w:t>ul. Grunwaldzka 15, 35-959 Rzeszów.</w:t>
      </w:r>
    </w:p>
    <w:p w14:paraId="6774E6B7" w14:textId="77777777" w:rsidR="00F60BEB" w:rsidRDefault="00F60BEB" w:rsidP="00013615">
      <w:pPr>
        <w:jc w:val="both"/>
      </w:pPr>
    </w:p>
    <w:sectPr w:rsidR="00F6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239"/>
    <w:multiLevelType w:val="hybridMultilevel"/>
    <w:tmpl w:val="795E9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D4360"/>
    <w:multiLevelType w:val="hybridMultilevel"/>
    <w:tmpl w:val="15E2E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3E5F"/>
    <w:multiLevelType w:val="hybridMultilevel"/>
    <w:tmpl w:val="1A2A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8C5504"/>
    <w:multiLevelType w:val="hybridMultilevel"/>
    <w:tmpl w:val="516E7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40735">
    <w:abstractNumId w:val="3"/>
  </w:num>
  <w:num w:numId="2" w16cid:durableId="1098060595">
    <w:abstractNumId w:val="2"/>
  </w:num>
  <w:num w:numId="3" w16cid:durableId="802892881">
    <w:abstractNumId w:val="1"/>
  </w:num>
  <w:num w:numId="4" w16cid:durableId="192683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EB"/>
    <w:rsid w:val="00013615"/>
    <w:rsid w:val="00014D36"/>
    <w:rsid w:val="000F2DA5"/>
    <w:rsid w:val="001F4BF1"/>
    <w:rsid w:val="00297CB7"/>
    <w:rsid w:val="002B28CC"/>
    <w:rsid w:val="00304111"/>
    <w:rsid w:val="003456FD"/>
    <w:rsid w:val="00390377"/>
    <w:rsid w:val="003B3892"/>
    <w:rsid w:val="004B4FEE"/>
    <w:rsid w:val="005562F9"/>
    <w:rsid w:val="006E1E18"/>
    <w:rsid w:val="007346EB"/>
    <w:rsid w:val="00835331"/>
    <w:rsid w:val="00865C08"/>
    <w:rsid w:val="008C7A8B"/>
    <w:rsid w:val="009123BD"/>
    <w:rsid w:val="009F0257"/>
    <w:rsid w:val="00B067CB"/>
    <w:rsid w:val="00C030C9"/>
    <w:rsid w:val="00C204FE"/>
    <w:rsid w:val="00C3708D"/>
    <w:rsid w:val="00C92FF6"/>
    <w:rsid w:val="00D6115B"/>
    <w:rsid w:val="00E21DE5"/>
    <w:rsid w:val="00F04B39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07C2"/>
  <w15:chartTrackingRefBased/>
  <w15:docId w15:val="{C5AC1174-0DF1-4419-B3F1-4172F97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Ewelina</cp:lastModifiedBy>
  <cp:revision>5</cp:revision>
  <dcterms:created xsi:type="dcterms:W3CDTF">2024-07-10T14:13:00Z</dcterms:created>
  <dcterms:modified xsi:type="dcterms:W3CDTF">2024-07-12T14:50:00Z</dcterms:modified>
</cp:coreProperties>
</file>