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jc w:val="center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  <w:t>UCHWAŁA Nr VIII/</w:t>
      </w:r>
      <w:r>
        <w:rPr>
          <w:rFonts w:cs="Calibri"/>
          <w:b/>
          <w:bCs/>
        </w:rPr>
        <w:t>94</w:t>
      </w:r>
      <w:r>
        <w:rPr>
          <w:rFonts w:cs="Calibri"/>
          <w:b/>
          <w:bCs/>
        </w:rPr>
        <w:t>/2024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jc w:val="center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  <w:t>Rady Miejskiej w Błażowej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/>
        <w:jc w:val="center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  <w:t>z dnia 12.11.2024r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/>
        <w:jc w:val="center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  <w:t>w sprawie zmiany uchwały budżetowej Gminy Błażowa na 2024r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240" w:after="1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Na podstawie art.18 ust.2 pkt 4 ustawy z dnia 8 marca 1990r o samorządzie gminnym (tj. Dz.U. z 2023r, poz.40 ze zm.) oraz art.211, art. 212,art. 235,art. 236, art. 237, ustawy z dnia 27 sierpnia 2009r o finansach  publicznych (t.j. Dz. U. z 2022r, poz. 1634 ze zm.)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Rada Miejska w Błażowej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uchwala co następuje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tbl>
      <w:tblPr>
        <w:tblStyle w:val="Tabela-Siatka"/>
        <w:tblW w:w="978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12"/>
        <w:gridCol w:w="2268"/>
      </w:tblGrid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§ 1. Zwiększa się dochody budżetowe na 2024 rok o kwotę: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123 571,83</w:t>
            </w:r>
          </w:p>
        </w:tc>
      </w:tr>
      <w:tr>
        <w:trPr>
          <w:trHeight w:val="336" w:hRule="atLeast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a) dochody bieżące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123 571,83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Środki z Funduszu Pracy w ramach rządowego programu wspierania rodziny „Asystent rodziny w 2024r”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10 571,83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Przedszkola-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Wpływy z usług (żywienie)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40 000,00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Stołówki szkolne i przedszkolne-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Wpływy z usług (żywienie):</w:t>
              <w:br/>
              <w:t>Błażowa Dolna 33 000,00;Futoma 40 000,00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73 000,00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§ 2. Zmniejsza się dochody budżetowe na 2024 rok o kwotę: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-1 561 360,00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a) dochody bieżące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-100 000,00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Dofinansowanie na realizację projektu „Platforma e-usług publicznych </w:t>
              <w:br/>
              <w:t>w Gminie Błażowa” (Cyfryzacja programu regionalnego Fundusze Europejskie dla Podkarpacia na lata 2021-2027)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-100 000,00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a) dochody majątkowe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-1 461 360,00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Dofinansowanie na realizację projektu „Cyberbezpieczny samorząd”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-461 360,00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Dofinansowanie na realizację projektu „Platforma e-usług publicznych w Gminie Błażowa” (Cyfryzacja programu regionalnego Fundusze Europejskie dla Podkarpacia na lata 2021-2027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l-PL" w:eastAsia="en-US" w:bidi="ar-SA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-1 000 000,00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§ 3.Zwiększa się wydatki budżetu Gminy na 2024 rok o kwotę: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412 211,83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a)wydatki bieżące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229 011,83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Asystent rodziny –wynagrodzenia osobowe pracowników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9 084,78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Asystent rodziny –składki na ubezpieczenie społeczne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1 301,83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Program Asystent rodziny –składki na Fundusz Pracy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185,22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Stołówki szkolne i przedszkolne</w:t>
            </w: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val="pl-PL" w:eastAsia="pl-PL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Zakup środków żywności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Przedszkole Publiczne 40 000,00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 Błażowa Dolna 33 000,00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 Futoma 40 000,00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113 000,00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Zakup usług remontowych- drogi publiczne gminne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55 440,00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Zakup usług pozostałych-drogi publiczne gminne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50 000,00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b)wydatki majątkowe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183 200,00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Zakup wozu strażackiego dla OSP w Białce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142 000,00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Przebudowa drogi gminnej wraz z odwodnieniem pasa drogowego </w:t>
              <w:br/>
              <w:t>dz. nr 2493  w m. Nowy Borek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13 200,00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Obiekty sportowe  (hala sportowa w Błażowej) Wydatki na zakupy inwestycyjne jednostek budżetowych -elektroniczna tablica wyników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28 000,00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§ 4. Zmniejsza się wydatki budżetowe na 2024 rok o kwotę: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-1 850 000,00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b)wydatki majątkowe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Wydatki inwestycyjne w ramach projektu „Cyberbezpieczny samorząd” Zadanie: Poprawa Cyberbezpieczeństwa w Gminie Błażowa 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realizacja zadania w 2025roku)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-850 000,00 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Wydatki inwestycyjne n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a realizację projektu „Platforma e-usług publicznych w Gminie Błażowa”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Calibri" w:cs="Times New Roman" w:ascii="Times New Roman" w:hAnsi="Times New Roman"/>
                <w:bCs/>
                <w:i/>
                <w:kern w:val="0"/>
                <w:sz w:val="22"/>
                <w:szCs w:val="22"/>
                <w:lang w:val="pl-PL" w:eastAsia="en-US" w:bidi="ar-SA"/>
              </w:rPr>
              <w:t>(realizacja zadania w 2025roku)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-1 000 000,00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  <w:color w:val="FF0000"/>
              </w:rPr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Fonts w:cs="Times New Roman" w:ascii="Times New Roman" w:hAnsi="Times New Roman"/>
          <w:bCs/>
          <w:i/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  <w:t>Zmiany przedstawia tabela nr 1 i 2</w:t>
      </w:r>
      <w:bookmarkStart w:id="0" w:name="_GoBack"/>
      <w:bookmarkEnd w:id="0"/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5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Wykonanie uchwały powierza się Burmistrzowi Błażowej.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6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Uchwała wchodzi w życie z dniem podjęcia.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Calibri" w:hAnsi="Calibri" w:cs="Calibri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</w:rPr>
        <w:t>Przewodniczący Rady Miejskiej                                                                                                    Wojciech Kruczek</w:t>
      </w:r>
      <w:r>
        <w:rPr>
          <w:rFonts w:cs="Calibri"/>
        </w:rPr>
        <w:t xml:space="preserve">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056f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f05395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32"/>
      <w:szCs w:val="24"/>
      <w:lang w:eastAsia="pl-P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8f47a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unhideWhenUsed/>
    <w:qFormat/>
    <w:rsid w:val="00f05395"/>
    <w:pPr>
      <w:keepNext w:val="true"/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c2ee7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qFormat/>
    <w:rsid w:val="00f05395"/>
    <w:rPr>
      <w:rFonts w:ascii="Times New Roman" w:hAnsi="Times New Roman" w:eastAsia="Times New Roman" w:cs="Times New Roman"/>
      <w:sz w:val="32"/>
      <w:szCs w:val="24"/>
      <w:lang w:eastAsia="pl-PL"/>
    </w:rPr>
  </w:style>
  <w:style w:type="character" w:styleId="Nagwek3Znak" w:customStyle="1">
    <w:name w:val="Nagłówek 3 Znak"/>
    <w:basedOn w:val="DefaultParagraphFont"/>
    <w:qFormat/>
    <w:rsid w:val="00f05395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uiPriority w:val="9"/>
    <w:semiHidden/>
    <w:qFormat/>
    <w:rsid w:val="008f47a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3546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2e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Application>LibreOffice/7.4.0.3$Windows_X86_64 LibreOffice_project/f85e47c08ddd19c015c0114a68350214f7066f5a</Application>
  <AppVersion>15.0000</AppVersion>
  <Pages>2</Pages>
  <Words>434</Words>
  <Characters>2457</Characters>
  <CharactersWithSpaces>3126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2024-03-14T08:12:00Z</dcterms:created>
  <dc:creator>Konto Microsoft</dc:creator>
  <dc:description/>
  <dc:language>pl-PL</dc:language>
  <cp:lastModifiedBy/>
  <cp:lastPrinted>2024-09-23T15:22:00Z</cp:lastPrinted>
  <dcterms:modified xsi:type="dcterms:W3CDTF">2024-11-10T12:03:22Z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