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77A1" w14:textId="77777777" w:rsidR="00750E07" w:rsidRPr="00750E07" w:rsidRDefault="00750E07" w:rsidP="00750E07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750E07">
        <w:rPr>
          <w:rFonts w:ascii="Times New Roman" w:hAnsi="Times New Roman" w:cs="Times New Roman"/>
          <w:i/>
          <w:iCs/>
        </w:rPr>
        <w:t xml:space="preserve">             </w:t>
      </w:r>
      <w:bookmarkStart w:id="0" w:name="_Hlk196812272"/>
      <w:bookmarkStart w:id="1" w:name="_Hlk196816309"/>
      <w:bookmarkStart w:id="2" w:name="_Hlk196813395"/>
      <w:r w:rsidRPr="00750E07">
        <w:rPr>
          <w:rFonts w:ascii="Times New Roman" w:hAnsi="Times New Roman" w:cs="Times New Roman"/>
          <w:i/>
          <w:iCs/>
        </w:rPr>
        <w:t xml:space="preserve">Egzemplarz nr </w:t>
      </w:r>
      <w:bookmarkEnd w:id="0"/>
      <w:r w:rsidRPr="00750E07">
        <w:rPr>
          <w:rFonts w:ascii="Times New Roman" w:hAnsi="Times New Roman" w:cs="Times New Roman"/>
          <w:i/>
          <w:iCs/>
        </w:rPr>
        <w:t>1</w:t>
      </w:r>
    </w:p>
    <w:bookmarkEnd w:id="1"/>
    <w:bookmarkEnd w:id="2"/>
    <w:p w14:paraId="64EF1FAC" w14:textId="77777777" w:rsidR="00750E07" w:rsidRPr="00750E07" w:rsidRDefault="00750E07" w:rsidP="00750E07">
      <w:pPr>
        <w:spacing w:line="240" w:lineRule="auto"/>
        <w:jc w:val="center"/>
      </w:pPr>
    </w:p>
    <w:p w14:paraId="449EEE90" w14:textId="202C4315" w:rsidR="00750E07" w:rsidRPr="00750E07" w:rsidRDefault="00750E07" w:rsidP="00750E07">
      <w:pPr>
        <w:spacing w:after="0"/>
        <w:jc w:val="center"/>
        <w:rPr>
          <w:rFonts w:ascii="Times New Roman" w:hAnsi="Times New Roman" w:cs="Times New Roman"/>
        </w:rPr>
      </w:pPr>
      <w:r w:rsidRPr="00750E07">
        <w:rPr>
          <w:rFonts w:ascii="Times New Roman" w:hAnsi="Times New Roman" w:cs="Times New Roman"/>
          <w:b/>
          <w:bCs/>
        </w:rPr>
        <w:t>UCHWAŁA Nr XV/136/2025</w:t>
      </w:r>
    </w:p>
    <w:p w14:paraId="2032E56D" w14:textId="77777777" w:rsidR="00750E07" w:rsidRPr="00750E07" w:rsidRDefault="00750E07" w:rsidP="00750E07">
      <w:pPr>
        <w:spacing w:after="0"/>
        <w:jc w:val="center"/>
        <w:rPr>
          <w:rFonts w:ascii="Times New Roman" w:hAnsi="Times New Roman" w:cs="Times New Roman"/>
        </w:rPr>
      </w:pPr>
      <w:r w:rsidRPr="00750E07">
        <w:rPr>
          <w:rFonts w:ascii="Times New Roman" w:hAnsi="Times New Roman" w:cs="Times New Roman"/>
          <w:b/>
          <w:bCs/>
        </w:rPr>
        <w:t>Rady Miejskiej w Błażowej</w:t>
      </w:r>
    </w:p>
    <w:p w14:paraId="5B985BA4" w14:textId="77777777" w:rsidR="00750E07" w:rsidRPr="00750E07" w:rsidRDefault="00750E07" w:rsidP="00750E07">
      <w:pPr>
        <w:spacing w:after="0"/>
        <w:jc w:val="center"/>
        <w:rPr>
          <w:rFonts w:ascii="Times New Roman" w:hAnsi="Times New Roman" w:cs="Times New Roman"/>
        </w:rPr>
      </w:pPr>
      <w:r w:rsidRPr="00750E07">
        <w:rPr>
          <w:rFonts w:ascii="Times New Roman" w:hAnsi="Times New Roman" w:cs="Times New Roman"/>
          <w:b/>
        </w:rPr>
        <w:t>z dnia 20.05.2025 r.</w:t>
      </w:r>
    </w:p>
    <w:p w14:paraId="7F902771" w14:textId="77777777" w:rsidR="00750E07" w:rsidRDefault="00750E07" w:rsidP="009F6E77">
      <w:pPr>
        <w:spacing w:line="240" w:lineRule="auto"/>
        <w:jc w:val="center"/>
      </w:pPr>
    </w:p>
    <w:p w14:paraId="57D5A83D" w14:textId="77777777" w:rsidR="003D13CB" w:rsidRPr="0097792E" w:rsidRDefault="003D13CB" w:rsidP="003D1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w sprawie zaliczenia dróg do kategorii dróg gminnych publicznych.</w:t>
      </w:r>
    </w:p>
    <w:p w14:paraId="3AA4119D" w14:textId="77777777" w:rsidR="003D13CB" w:rsidRPr="0097792E" w:rsidRDefault="003D13CB" w:rsidP="003D13CB">
      <w:pPr>
        <w:pStyle w:val="Nagwek3"/>
        <w:contextualSpacing/>
        <w:rPr>
          <w:b w:val="0"/>
          <w:sz w:val="24"/>
          <w:szCs w:val="24"/>
        </w:rPr>
      </w:pPr>
      <w:r w:rsidRPr="0097792E">
        <w:rPr>
          <w:b w:val="0"/>
          <w:sz w:val="24"/>
          <w:szCs w:val="24"/>
        </w:rPr>
        <w:t xml:space="preserve">Na podstawie: </w:t>
      </w:r>
    </w:p>
    <w:p w14:paraId="43448BA0" w14:textId="77777777" w:rsidR="003D13CB" w:rsidRPr="0097792E" w:rsidRDefault="003D13CB" w:rsidP="003D13CB">
      <w:pPr>
        <w:pStyle w:val="Nagwek3"/>
        <w:contextualSpacing/>
        <w:rPr>
          <w:b w:val="0"/>
          <w:sz w:val="24"/>
          <w:szCs w:val="24"/>
        </w:rPr>
      </w:pPr>
    </w:p>
    <w:p w14:paraId="37AD5FED" w14:textId="2D862D1D" w:rsidR="003D13CB" w:rsidRPr="0097792E" w:rsidRDefault="003D13CB" w:rsidP="003D13CB">
      <w:pPr>
        <w:pStyle w:val="Nagwek3"/>
        <w:ind w:left="708" w:hanging="708"/>
        <w:contextualSpacing/>
        <w:rPr>
          <w:b w:val="0"/>
          <w:sz w:val="24"/>
          <w:szCs w:val="24"/>
        </w:rPr>
      </w:pPr>
      <w:r w:rsidRPr="0097792E">
        <w:rPr>
          <w:b w:val="0"/>
          <w:sz w:val="24"/>
          <w:szCs w:val="24"/>
        </w:rPr>
        <w:t xml:space="preserve">- art. 18 ust. 2 pkt. 15 ustawy z dnia 8 marca 1990 r. o samorządzie gminnym (Dz.U.2024.1465 </w:t>
      </w:r>
      <w:proofErr w:type="spellStart"/>
      <w:r w:rsidRPr="0097792E">
        <w:rPr>
          <w:b w:val="0"/>
          <w:sz w:val="24"/>
          <w:szCs w:val="24"/>
        </w:rPr>
        <w:t>t.j</w:t>
      </w:r>
      <w:proofErr w:type="spellEnd"/>
      <w:r w:rsidRPr="0097792E">
        <w:rPr>
          <w:b w:val="0"/>
          <w:sz w:val="24"/>
          <w:szCs w:val="24"/>
        </w:rPr>
        <w:t xml:space="preserve">.) </w:t>
      </w:r>
    </w:p>
    <w:p w14:paraId="1145E908" w14:textId="77777777" w:rsidR="003D13CB" w:rsidRPr="0097792E" w:rsidRDefault="003D13CB" w:rsidP="003D13CB">
      <w:pPr>
        <w:pStyle w:val="Nagwek3"/>
        <w:contextualSpacing/>
        <w:rPr>
          <w:b w:val="0"/>
          <w:sz w:val="24"/>
          <w:szCs w:val="24"/>
        </w:rPr>
      </w:pPr>
      <w:r w:rsidRPr="0097792E">
        <w:rPr>
          <w:b w:val="0"/>
          <w:sz w:val="24"/>
          <w:szCs w:val="24"/>
        </w:rPr>
        <w:t xml:space="preserve">- art. 7 ust. 1 i ust. 2 ustawy z dnia 21 marca 1985 r. o drogach publicznych </w:t>
      </w:r>
    </w:p>
    <w:p w14:paraId="42099AE4" w14:textId="157FD514" w:rsidR="003D13CB" w:rsidRPr="0097792E" w:rsidRDefault="003D13CB" w:rsidP="003D13CB">
      <w:pPr>
        <w:pStyle w:val="Nagwek3"/>
        <w:ind w:firstLine="708"/>
        <w:contextualSpacing/>
        <w:rPr>
          <w:b w:val="0"/>
          <w:sz w:val="24"/>
          <w:szCs w:val="24"/>
        </w:rPr>
      </w:pPr>
      <w:r w:rsidRPr="0097792E">
        <w:rPr>
          <w:b w:val="0"/>
          <w:sz w:val="24"/>
          <w:szCs w:val="24"/>
        </w:rPr>
        <w:t xml:space="preserve">(Dz.U.2024.320 </w:t>
      </w:r>
      <w:proofErr w:type="spellStart"/>
      <w:r w:rsidRPr="0097792E">
        <w:rPr>
          <w:b w:val="0"/>
          <w:sz w:val="24"/>
          <w:szCs w:val="24"/>
        </w:rPr>
        <w:t>t.j</w:t>
      </w:r>
      <w:proofErr w:type="spellEnd"/>
      <w:r w:rsidRPr="0097792E">
        <w:rPr>
          <w:b w:val="0"/>
          <w:sz w:val="24"/>
          <w:szCs w:val="24"/>
        </w:rPr>
        <w:t>.)</w:t>
      </w:r>
    </w:p>
    <w:p w14:paraId="05880582" w14:textId="77777777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Po zasięgnięciu opinii Zarządu Powiatu Rzeszowskiego</w:t>
      </w:r>
    </w:p>
    <w:p w14:paraId="4E47F630" w14:textId="77777777" w:rsidR="003D13CB" w:rsidRPr="0097792E" w:rsidRDefault="003D13CB" w:rsidP="003D13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Rada Miejska w Błażowej uchwala, co następuje:</w:t>
      </w:r>
    </w:p>
    <w:p w14:paraId="39BC5E7D" w14:textId="641E147D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1.</w:t>
      </w:r>
      <w:r w:rsidRPr="0097792E">
        <w:rPr>
          <w:rFonts w:ascii="Times New Roman" w:hAnsi="Times New Roman" w:cs="Times New Roman"/>
          <w:sz w:val="24"/>
          <w:szCs w:val="24"/>
        </w:rPr>
        <w:t xml:space="preserve"> Postanawia się zaliczyć do kategorii dróg gminnych następujące odcinki drogi o znaczeniu lokalnym położone na terenie Gminy Błażowa:</w:t>
      </w:r>
    </w:p>
    <w:p w14:paraId="0A81AD17" w14:textId="7104F066" w:rsidR="003D13CB" w:rsidRPr="0097792E" w:rsidRDefault="003D13CB" w:rsidP="003D13CB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obręb Piątkowa dz. nr ewid.: 2617/1 o długości 474,00 m.</w:t>
      </w:r>
    </w:p>
    <w:p w14:paraId="2BDA105E" w14:textId="77777777" w:rsidR="003D13CB" w:rsidRPr="0097792E" w:rsidRDefault="003D13CB" w:rsidP="003D13CB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obręb Futoma dz. nr ewid.: 3389 o długości 202,00 m</w:t>
      </w:r>
    </w:p>
    <w:p w14:paraId="67B2A4C9" w14:textId="658775F5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2.</w:t>
      </w:r>
      <w:r w:rsidRPr="0097792E">
        <w:rPr>
          <w:rFonts w:ascii="Times New Roman" w:hAnsi="Times New Roman" w:cs="Times New Roman"/>
          <w:sz w:val="24"/>
          <w:szCs w:val="24"/>
        </w:rPr>
        <w:t xml:space="preserve"> Parametry oraz nazwy dróg zostały opisane w tabeli stanowiącej załącznik nr 1 do Uchwały.</w:t>
      </w:r>
    </w:p>
    <w:p w14:paraId="4B68AD87" w14:textId="18C5306B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3.</w:t>
      </w:r>
      <w:r w:rsidRPr="0097792E">
        <w:rPr>
          <w:rFonts w:ascii="Times New Roman" w:hAnsi="Times New Roman" w:cs="Times New Roman"/>
          <w:sz w:val="24"/>
          <w:szCs w:val="24"/>
        </w:rPr>
        <w:t xml:space="preserve"> Przebieg dróg, o których mowa w § 1 został przedstawiony na rysunkach stanowiących załącznik graficzny nr 2 do Uchwały.</w:t>
      </w:r>
    </w:p>
    <w:p w14:paraId="09D5ED36" w14:textId="77777777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4.</w:t>
      </w:r>
      <w:r w:rsidRPr="0097792E">
        <w:rPr>
          <w:rFonts w:ascii="Times New Roman" w:hAnsi="Times New Roman" w:cs="Times New Roman"/>
          <w:sz w:val="24"/>
          <w:szCs w:val="24"/>
        </w:rPr>
        <w:t xml:space="preserve"> Wykonanie uchwały powierza się Burmistrzowi Błażowej.</w:t>
      </w:r>
    </w:p>
    <w:p w14:paraId="6EF9E9EF" w14:textId="77777777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5.</w:t>
      </w:r>
      <w:r w:rsidRPr="0097792E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Podkarpackiego.</w:t>
      </w:r>
    </w:p>
    <w:p w14:paraId="1AFD9A47" w14:textId="77777777" w:rsidR="00750E07" w:rsidRDefault="009F6E77" w:rsidP="006F7B89">
      <w:pPr>
        <w:spacing w:after="0" w:line="240" w:lineRule="auto"/>
        <w:contextualSpacing/>
        <w:jc w:val="both"/>
        <w:rPr>
          <w:sz w:val="24"/>
          <w:szCs w:val="24"/>
        </w:rPr>
      </w:pPr>
      <w:r w:rsidRPr="00267EC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267ECD">
        <w:rPr>
          <w:sz w:val="24"/>
          <w:szCs w:val="24"/>
        </w:rPr>
        <w:t xml:space="preserve"> </w:t>
      </w:r>
      <w:r w:rsidR="006F7B89">
        <w:rPr>
          <w:sz w:val="24"/>
          <w:szCs w:val="24"/>
        </w:rPr>
        <w:tab/>
      </w:r>
      <w:r w:rsidRPr="00267ECD">
        <w:rPr>
          <w:sz w:val="24"/>
          <w:szCs w:val="24"/>
        </w:rPr>
        <w:t xml:space="preserve"> </w:t>
      </w:r>
      <w:r w:rsidR="00750E07">
        <w:rPr>
          <w:sz w:val="24"/>
          <w:szCs w:val="24"/>
        </w:rPr>
        <w:t xml:space="preserve">  </w:t>
      </w:r>
    </w:p>
    <w:p w14:paraId="3958FB27" w14:textId="66CB7707" w:rsidR="009F6E77" w:rsidRPr="00750E07" w:rsidRDefault="00750E07" w:rsidP="00750E07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6E77" w:rsidRPr="00750E0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35071CDA" w14:textId="77777777" w:rsidR="00750E07" w:rsidRPr="00750E07" w:rsidRDefault="00750E07" w:rsidP="00750E07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7D791" w14:textId="77777777" w:rsidR="009F6E77" w:rsidRPr="00750E07" w:rsidRDefault="009F6E77" w:rsidP="006F7B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E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6F7B89" w:rsidRPr="00750E0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5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B89" w:rsidRPr="00750E07"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0179E4C0" w14:textId="77777777" w:rsidR="00750E07" w:rsidRPr="00750E07" w:rsidRDefault="00750E07" w:rsidP="006F7B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5ABB2" w14:textId="77777777" w:rsidR="006F7B89" w:rsidRPr="00750E07" w:rsidRDefault="006F7B89" w:rsidP="006F7B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89338" w14:textId="77777777" w:rsidR="006F7B89" w:rsidRPr="00750E07" w:rsidRDefault="006F7B89" w:rsidP="00A6662D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E07">
        <w:rPr>
          <w:rFonts w:ascii="Times New Roman" w:hAnsi="Times New Roman" w:cs="Times New Roman"/>
          <w:b/>
          <w:bCs/>
          <w:sz w:val="24"/>
          <w:szCs w:val="24"/>
        </w:rPr>
        <w:t>Wojciech Kruczek</w:t>
      </w:r>
    </w:p>
    <w:p w14:paraId="6F4899CC" w14:textId="77777777" w:rsidR="00750E07" w:rsidRDefault="00750E07" w:rsidP="006F7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60217" w14:textId="77777777" w:rsidR="00750E07" w:rsidRDefault="00750E07" w:rsidP="006F7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639C0" w14:textId="77777777" w:rsidR="00750E07" w:rsidRPr="00750E07" w:rsidRDefault="00750E07" w:rsidP="00750E0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_Hlk196816328"/>
      <w:bookmarkStart w:id="4" w:name="_Hlk196812345"/>
      <w:r w:rsidRPr="00750E07"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7912703C" w14:textId="77777777" w:rsidR="00750E07" w:rsidRPr="00750E07" w:rsidRDefault="00750E07" w:rsidP="00750E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07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5368A6CE" w14:textId="77777777" w:rsidR="00750E07" w:rsidRPr="00750E07" w:rsidRDefault="00750E07" w:rsidP="00750E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07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70D41429" w14:textId="77777777" w:rsidR="00750E07" w:rsidRPr="00750E07" w:rsidRDefault="00750E07" w:rsidP="00750E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07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  <w:bookmarkEnd w:id="3"/>
      <w:bookmarkEnd w:id="4"/>
    </w:p>
    <w:p w14:paraId="61863305" w14:textId="77777777" w:rsidR="00750E07" w:rsidRDefault="00750E07" w:rsidP="006F7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54B718" w14:textId="4752044D" w:rsidR="00E92D58" w:rsidRDefault="00E92D58" w:rsidP="006F7B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E07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800CEFC" w14:textId="77777777" w:rsidR="00A6662D" w:rsidRPr="00750E07" w:rsidRDefault="00E92D58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>Zgodnie z ustawą o drogach publicznych z 21 marca 1985 r. art. 7 ust. 1: Do dróg gminnych zalicza się drogi o znaczeniu lokalnym niezaliczone do innych kategorii, stanowiące uzupełniającą sieć dróg służących miejscowym potrzebom, z wyłączeniem dróg wewnętrznych</w:t>
      </w:r>
      <w:r w:rsidR="0065549E" w:rsidRPr="00750E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18D63" w14:textId="0F1CCADD" w:rsidR="00A129F9" w:rsidRPr="00750E07" w:rsidRDefault="0065549E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>Przedmiotowa droga ujęta</w:t>
      </w:r>
      <w:r w:rsidR="00E92D58" w:rsidRPr="00750E07">
        <w:rPr>
          <w:rFonts w:ascii="Times New Roman" w:hAnsi="Times New Roman" w:cs="Times New Roman"/>
          <w:sz w:val="24"/>
          <w:szCs w:val="24"/>
        </w:rPr>
        <w:t xml:space="preserve"> </w:t>
      </w:r>
      <w:r w:rsidRPr="00750E07">
        <w:rPr>
          <w:rFonts w:ascii="Times New Roman" w:hAnsi="Times New Roman" w:cs="Times New Roman"/>
          <w:sz w:val="24"/>
          <w:szCs w:val="24"/>
        </w:rPr>
        <w:t>w załączniku do uchwały stanowi strategiczne połączenie</w:t>
      </w:r>
      <w:r w:rsidR="00E92D58" w:rsidRPr="00750E07">
        <w:rPr>
          <w:rFonts w:ascii="Times New Roman" w:hAnsi="Times New Roman" w:cs="Times New Roman"/>
          <w:sz w:val="24"/>
          <w:szCs w:val="24"/>
        </w:rPr>
        <w:t xml:space="preserve"> komunikacyjne zarówno</w:t>
      </w:r>
      <w:r w:rsidRPr="00750E07">
        <w:rPr>
          <w:rFonts w:ascii="Times New Roman" w:hAnsi="Times New Roman" w:cs="Times New Roman"/>
          <w:sz w:val="24"/>
          <w:szCs w:val="24"/>
        </w:rPr>
        <w:t xml:space="preserve"> dla miejscowości </w:t>
      </w:r>
      <w:r w:rsidR="00A6662D" w:rsidRPr="00750E07">
        <w:rPr>
          <w:rFonts w:ascii="Times New Roman" w:hAnsi="Times New Roman" w:cs="Times New Roman"/>
          <w:sz w:val="24"/>
          <w:szCs w:val="24"/>
        </w:rPr>
        <w:t>Piątkowa oraz Futoma</w:t>
      </w:r>
      <w:r w:rsidRPr="00750E07">
        <w:rPr>
          <w:rFonts w:ascii="Times New Roman" w:hAnsi="Times New Roman" w:cs="Times New Roman"/>
          <w:sz w:val="24"/>
          <w:szCs w:val="24"/>
        </w:rPr>
        <w:t>,</w:t>
      </w:r>
      <w:r w:rsidR="00E92D58" w:rsidRPr="00750E07">
        <w:rPr>
          <w:rFonts w:ascii="Times New Roman" w:hAnsi="Times New Roman" w:cs="Times New Roman"/>
          <w:sz w:val="24"/>
          <w:szCs w:val="24"/>
        </w:rPr>
        <w:t xml:space="preserve"> jak również dla spójnej sieci drogowej na terenie gminy, dlatego też zaliczenie </w:t>
      </w:r>
      <w:r w:rsidRPr="00750E07">
        <w:rPr>
          <w:rFonts w:ascii="Times New Roman" w:hAnsi="Times New Roman" w:cs="Times New Roman"/>
          <w:sz w:val="24"/>
          <w:szCs w:val="24"/>
        </w:rPr>
        <w:t>jej</w:t>
      </w:r>
      <w:r w:rsidR="00E92D58" w:rsidRPr="00750E07">
        <w:rPr>
          <w:rFonts w:ascii="Times New Roman" w:hAnsi="Times New Roman" w:cs="Times New Roman"/>
          <w:sz w:val="24"/>
          <w:szCs w:val="24"/>
        </w:rPr>
        <w:t xml:space="preserve"> do kategorii dróg gminnych publicznych jest w pełni uzasadnione. </w:t>
      </w:r>
      <w:r w:rsidR="00A129F9" w:rsidRPr="00750E07">
        <w:rPr>
          <w:rFonts w:ascii="Times New Roman" w:hAnsi="Times New Roman" w:cs="Times New Roman"/>
          <w:sz w:val="24"/>
          <w:szCs w:val="24"/>
        </w:rPr>
        <w:t xml:space="preserve">Przedmiotowe drogi stanowią </w:t>
      </w:r>
      <w:r w:rsidR="003D13CB">
        <w:rPr>
          <w:rFonts w:ascii="Times New Roman" w:hAnsi="Times New Roman" w:cs="Times New Roman"/>
          <w:sz w:val="24"/>
          <w:szCs w:val="24"/>
        </w:rPr>
        <w:t>własność Gminy Błażowa.</w:t>
      </w:r>
    </w:p>
    <w:p w14:paraId="0669E1EA" w14:textId="1ABD0698" w:rsidR="00A129F9" w:rsidRPr="00750E07" w:rsidRDefault="00A6662D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 xml:space="preserve">Wychodząc naprzeciw potrzebom mieszkańców, zaliczenie powyższej drogi do kategorii dróg gminnych publicznych zwiększy sieć dróg o znaczeniu lokalnym. </w:t>
      </w:r>
      <w:r w:rsidR="00A129F9" w:rsidRPr="00750E07">
        <w:rPr>
          <w:rFonts w:ascii="Times New Roman" w:hAnsi="Times New Roman" w:cs="Times New Roman"/>
          <w:sz w:val="24"/>
          <w:szCs w:val="24"/>
        </w:rPr>
        <w:t>Rozwój terenów Gminy Błażowa wiąże się z modernizacją, przebudową i rozbudową inf</w:t>
      </w:r>
      <w:r w:rsidR="003D13CB">
        <w:rPr>
          <w:rFonts w:ascii="Times New Roman" w:hAnsi="Times New Roman" w:cs="Times New Roman"/>
          <w:sz w:val="24"/>
          <w:szCs w:val="24"/>
        </w:rPr>
        <w:t>rastruktury, w </w:t>
      </w:r>
      <w:r w:rsidR="00A129F9" w:rsidRPr="00750E07">
        <w:rPr>
          <w:rFonts w:ascii="Times New Roman" w:hAnsi="Times New Roman" w:cs="Times New Roman"/>
          <w:sz w:val="24"/>
          <w:szCs w:val="24"/>
        </w:rPr>
        <w:t>tym drogowej. Uzyskanie statusu drogi gminnej</w:t>
      </w:r>
      <w:r w:rsidRPr="00750E07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A129F9" w:rsidRPr="00750E07">
        <w:rPr>
          <w:rFonts w:ascii="Times New Roman" w:hAnsi="Times New Roman" w:cs="Times New Roman"/>
          <w:sz w:val="24"/>
          <w:szCs w:val="24"/>
        </w:rPr>
        <w:t xml:space="preserve"> usprawni komunikację z istniejącą siecią dróg gminnych.</w:t>
      </w:r>
    </w:p>
    <w:p w14:paraId="270C8468" w14:textId="77777777" w:rsidR="00A129F9" w:rsidRPr="00750E07" w:rsidRDefault="00A129F9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 xml:space="preserve">Burmistrz Błażowej dnia </w:t>
      </w:r>
      <w:r w:rsidR="00B66BDD" w:rsidRPr="00750E07">
        <w:rPr>
          <w:rFonts w:ascii="Times New Roman" w:hAnsi="Times New Roman" w:cs="Times New Roman"/>
          <w:sz w:val="24"/>
          <w:szCs w:val="24"/>
        </w:rPr>
        <w:t>12.05</w:t>
      </w:r>
      <w:r w:rsidRPr="00750E07">
        <w:rPr>
          <w:rFonts w:ascii="Times New Roman" w:hAnsi="Times New Roman" w:cs="Times New Roman"/>
          <w:sz w:val="24"/>
          <w:szCs w:val="24"/>
        </w:rPr>
        <w:t xml:space="preserve">.2025 r. wystąpił do Zarządu Powiatu Rzeszowskiego z pismem w sprawie wydania opinii w zakresie zaliczenia przedmiotowej drogi do kategorii dróg gminnych. Dnia </w:t>
      </w:r>
      <w:proofErr w:type="spellStart"/>
      <w:r w:rsidRPr="00750E07">
        <w:rPr>
          <w:rFonts w:ascii="Times New Roman" w:hAnsi="Times New Roman" w:cs="Times New Roman"/>
          <w:sz w:val="24"/>
          <w:szCs w:val="24"/>
        </w:rPr>
        <w:t>xx.xx</w:t>
      </w:r>
      <w:proofErr w:type="spellEnd"/>
      <w:r w:rsidRPr="00750E07">
        <w:rPr>
          <w:rFonts w:ascii="Times New Roman" w:hAnsi="Times New Roman" w:cs="Times New Roman"/>
          <w:sz w:val="24"/>
          <w:szCs w:val="24"/>
        </w:rPr>
        <w:t xml:space="preserve"> 2025 r. Zarząd Powiatu Rzeszowskiego wydał pozytywną opinię w sprawie zaopiniowania propozycji zaliczenia do kategorii dróg gminnych drogi wewnętrznej zlokalizowanej na dz. nr ewid. 2617/1 obręb Piątkowa</w:t>
      </w:r>
      <w:r w:rsidR="00A6662D" w:rsidRPr="00750E07">
        <w:rPr>
          <w:rFonts w:ascii="Times New Roman" w:hAnsi="Times New Roman" w:cs="Times New Roman"/>
          <w:sz w:val="24"/>
          <w:szCs w:val="24"/>
        </w:rPr>
        <w:t xml:space="preserve"> oraz 3389 obręb Futoma.</w:t>
      </w:r>
    </w:p>
    <w:p w14:paraId="26405EAD" w14:textId="77777777" w:rsidR="00D24C75" w:rsidRPr="00750E07" w:rsidRDefault="00A129F9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>Mając na uwadze powyższe, zaliczenie dróg wewnętrznych do kategorii dróg gminnych jest merytorycznie uzasadnione.</w:t>
      </w:r>
    </w:p>
    <w:sectPr w:rsidR="00D24C75" w:rsidRPr="00750E07" w:rsidSect="00750E0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F44"/>
    <w:multiLevelType w:val="hybridMultilevel"/>
    <w:tmpl w:val="18E802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7317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C2"/>
    <w:rsid w:val="000A4A44"/>
    <w:rsid w:val="000F2911"/>
    <w:rsid w:val="0015018D"/>
    <w:rsid w:val="00187090"/>
    <w:rsid w:val="00267ECD"/>
    <w:rsid w:val="00284C0B"/>
    <w:rsid w:val="00355079"/>
    <w:rsid w:val="00355102"/>
    <w:rsid w:val="003B0850"/>
    <w:rsid w:val="003D13CB"/>
    <w:rsid w:val="00447D0A"/>
    <w:rsid w:val="0045468B"/>
    <w:rsid w:val="004A30E7"/>
    <w:rsid w:val="004E6F73"/>
    <w:rsid w:val="0065549E"/>
    <w:rsid w:val="00684412"/>
    <w:rsid w:val="006F7B89"/>
    <w:rsid w:val="00750031"/>
    <w:rsid w:val="00750E07"/>
    <w:rsid w:val="00874AFD"/>
    <w:rsid w:val="008A67B2"/>
    <w:rsid w:val="008F362D"/>
    <w:rsid w:val="0096338C"/>
    <w:rsid w:val="00965F43"/>
    <w:rsid w:val="0097788E"/>
    <w:rsid w:val="0097792E"/>
    <w:rsid w:val="009F6E77"/>
    <w:rsid w:val="00A129F9"/>
    <w:rsid w:val="00A61020"/>
    <w:rsid w:val="00A6662D"/>
    <w:rsid w:val="00AD7ECE"/>
    <w:rsid w:val="00B15A68"/>
    <w:rsid w:val="00B66BDD"/>
    <w:rsid w:val="00BA241E"/>
    <w:rsid w:val="00C252C2"/>
    <w:rsid w:val="00C36269"/>
    <w:rsid w:val="00CE28AC"/>
    <w:rsid w:val="00D24C75"/>
    <w:rsid w:val="00D7116C"/>
    <w:rsid w:val="00E1747A"/>
    <w:rsid w:val="00E92D58"/>
    <w:rsid w:val="00F209CC"/>
    <w:rsid w:val="00F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B853"/>
  <w15:docId w15:val="{2EA503A1-2516-4FCB-AFCC-D9E84BCA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E1"/>
  </w:style>
  <w:style w:type="paragraph" w:styleId="Nagwek3">
    <w:name w:val="heading 3"/>
    <w:basedOn w:val="Normalny"/>
    <w:link w:val="Nagwek3Znak"/>
    <w:uiPriority w:val="9"/>
    <w:qFormat/>
    <w:rsid w:val="00A12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C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7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129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129F9"/>
  </w:style>
  <w:style w:type="character" w:customStyle="1" w:styleId="ng-scope">
    <w:name w:val="ng-scope"/>
    <w:basedOn w:val="Domylnaczcionkaakapitu"/>
    <w:rsid w:val="00A1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Puma</dc:creator>
  <cp:lastModifiedBy>Ewelina</cp:lastModifiedBy>
  <cp:revision>2</cp:revision>
  <cp:lastPrinted>2025-05-12T11:18:00Z</cp:lastPrinted>
  <dcterms:created xsi:type="dcterms:W3CDTF">2025-05-16T07:50:00Z</dcterms:created>
  <dcterms:modified xsi:type="dcterms:W3CDTF">2025-05-16T07:50:00Z</dcterms:modified>
</cp:coreProperties>
</file>