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693F" w14:textId="6510589A" w:rsidR="002628D6" w:rsidRDefault="002628D6" w:rsidP="002628D6">
      <w:pPr>
        <w:pStyle w:val="Nagwek"/>
        <w:jc w:val="right"/>
        <w:rPr>
          <w:rFonts w:ascii="Times New Roman" w:hAnsi="Times New Roman" w:cs="Times New Roman"/>
          <w:i/>
          <w:sz w:val="18"/>
        </w:rPr>
      </w:pPr>
      <w:r>
        <w:rPr>
          <w:rFonts w:ascii="Times New Roman" w:hAnsi="Times New Roman" w:cs="Times New Roman"/>
          <w:i/>
        </w:rPr>
        <w:t xml:space="preserve">      </w:t>
      </w:r>
      <w:r>
        <w:rPr>
          <w:rFonts w:ascii="Times New Roman" w:hAnsi="Times New Roman" w:cs="Times New Roman"/>
          <w:i/>
          <w:sz w:val="18"/>
        </w:rPr>
        <w:t xml:space="preserve">Egzemplarz nr </w:t>
      </w:r>
      <w:r>
        <w:rPr>
          <w:rFonts w:ascii="Times New Roman" w:hAnsi="Times New Roman" w:cs="Times New Roman"/>
          <w:i/>
          <w:sz w:val="18"/>
        </w:rPr>
        <w:t>2</w:t>
      </w:r>
    </w:p>
    <w:p w14:paraId="2B12974A" w14:textId="77777777" w:rsidR="002628D6" w:rsidRDefault="002628D6" w:rsidP="002628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Calibri" w:hAnsi="Calibri" w:cs="Calibri"/>
          <w:b/>
          <w:bCs/>
        </w:rPr>
      </w:pPr>
      <w:r>
        <w:rPr>
          <w:rFonts w:ascii="Calibri" w:hAnsi="Calibri" w:cs="Calibri"/>
          <w:b/>
          <w:bCs/>
        </w:rPr>
        <w:t>UCHWAŁA Nr XVI/147/2025</w:t>
      </w:r>
    </w:p>
    <w:p w14:paraId="0342C009" w14:textId="77777777" w:rsidR="002628D6" w:rsidRDefault="002628D6" w:rsidP="002628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Calibri" w:hAnsi="Calibri" w:cs="Calibri"/>
          <w:b/>
          <w:bCs/>
        </w:rPr>
      </w:pPr>
      <w:r>
        <w:rPr>
          <w:rFonts w:ascii="Calibri" w:hAnsi="Calibri" w:cs="Calibri"/>
          <w:b/>
          <w:bCs/>
        </w:rPr>
        <w:t>Rady Miejskiej w Błażowej</w:t>
      </w:r>
    </w:p>
    <w:p w14:paraId="32CDDE0E" w14:textId="77777777" w:rsidR="002628D6" w:rsidRDefault="002628D6" w:rsidP="002628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Calibri" w:hAnsi="Calibri" w:cs="Calibri"/>
          <w:b/>
          <w:bCs/>
        </w:rPr>
      </w:pPr>
      <w:r>
        <w:rPr>
          <w:rFonts w:ascii="Calibri" w:hAnsi="Calibri" w:cs="Calibri"/>
          <w:b/>
          <w:bCs/>
        </w:rPr>
        <w:t>z dnia 25.06.2025r</w:t>
      </w:r>
    </w:p>
    <w:p w14:paraId="6FB71287"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Calibri" w:hAnsi="Calibri" w:cs="Calibri"/>
          <w:b/>
          <w:bCs/>
        </w:rPr>
      </w:pPr>
      <w:r>
        <w:rPr>
          <w:rFonts w:ascii="Calibri" w:hAnsi="Calibri" w:cs="Calibri"/>
          <w:b/>
          <w:bCs/>
        </w:rPr>
        <w:t>w sprawie zmiany uchwały budżetowej Gminy Błażowa na 202</w:t>
      </w:r>
      <w:r w:rsidR="007409E1">
        <w:rPr>
          <w:rFonts w:ascii="Calibri" w:hAnsi="Calibri" w:cs="Calibri"/>
          <w:b/>
          <w:bCs/>
        </w:rPr>
        <w:t>5</w:t>
      </w:r>
      <w:r>
        <w:rPr>
          <w:rFonts w:ascii="Calibri" w:hAnsi="Calibri" w:cs="Calibri"/>
          <w:b/>
          <w:bCs/>
        </w:rPr>
        <w:t>r</w:t>
      </w:r>
    </w:p>
    <w:p w14:paraId="5D4EAD91" w14:textId="77777777" w:rsidR="007409E1" w:rsidRPr="00AA2A14" w:rsidRDefault="007409E1" w:rsidP="00740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line="276" w:lineRule="auto"/>
        <w:rPr>
          <w:rFonts w:ascii="Times New Roman" w:hAnsi="Times New Roman" w:cs="Times New Roman"/>
        </w:rPr>
      </w:pPr>
      <w:r w:rsidRPr="00AA2A14">
        <w:rPr>
          <w:rFonts w:ascii="Times New Roman" w:hAnsi="Times New Roman" w:cs="Times New Roman"/>
        </w:rPr>
        <w:t>Na podstawie art.18 ust.2 pkt 4 ustawy z dnia 8 marca 1990r o samorządzie gminnym (Dz.U. z 2024 r, poz.1465.) oraz art.211, art. 212,art. 235,art. 236, art. 237, ustawy z dnia 27 sierpnia 2009r o finansach  publicznych (</w:t>
      </w:r>
      <w:proofErr w:type="spellStart"/>
      <w:r w:rsidRPr="00AA2A14">
        <w:rPr>
          <w:rFonts w:ascii="Times New Roman" w:hAnsi="Times New Roman" w:cs="Times New Roman"/>
        </w:rPr>
        <w:t>t.j</w:t>
      </w:r>
      <w:proofErr w:type="spellEnd"/>
      <w:r w:rsidRPr="00AA2A14">
        <w:rPr>
          <w:rFonts w:ascii="Times New Roman" w:hAnsi="Times New Roman" w:cs="Times New Roman"/>
        </w:rPr>
        <w:t>. Dz. U. z 2022r, poz. 1634 ze zm.)</w:t>
      </w:r>
    </w:p>
    <w:p w14:paraId="2E657C80" w14:textId="77777777" w:rsidR="007409E1" w:rsidRDefault="007409E1"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p>
    <w:p w14:paraId="066618C3"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r>
        <w:rPr>
          <w:rFonts w:ascii="Times New Roman" w:hAnsi="Times New Roman" w:cs="Times New Roman"/>
          <w:b/>
          <w:bCs/>
        </w:rPr>
        <w:t>Rada Miejska w Błażowej</w:t>
      </w:r>
    </w:p>
    <w:p w14:paraId="15D0B7A6"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r>
        <w:rPr>
          <w:rFonts w:ascii="Times New Roman" w:hAnsi="Times New Roman" w:cs="Times New Roman"/>
          <w:b/>
          <w:bCs/>
        </w:rPr>
        <w:t>uchwala co następuje</w:t>
      </w:r>
    </w:p>
    <w:tbl>
      <w:tblPr>
        <w:tblStyle w:val="Tabela-Siatka"/>
        <w:tblW w:w="9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2"/>
        <w:gridCol w:w="2091"/>
      </w:tblGrid>
      <w:tr w:rsidR="0083546B" w14:paraId="514B8D7F" w14:textId="77777777" w:rsidTr="009F171B">
        <w:tc>
          <w:tcPr>
            <w:tcW w:w="7772" w:type="dxa"/>
            <w:hideMark/>
          </w:tcPr>
          <w:p w14:paraId="032227BC" w14:textId="77777777" w:rsidR="0083546B" w:rsidRDefault="0083546B" w:rsidP="007409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rPr>
              <w:t>§ 1. Zwiększa się dochody budżetowe na 202</w:t>
            </w:r>
            <w:r w:rsidR="007409E1">
              <w:rPr>
                <w:rFonts w:ascii="Times New Roman" w:hAnsi="Times New Roman" w:cs="Times New Roman"/>
                <w:b/>
              </w:rPr>
              <w:t>5</w:t>
            </w:r>
            <w:r>
              <w:rPr>
                <w:rFonts w:ascii="Times New Roman" w:hAnsi="Times New Roman" w:cs="Times New Roman"/>
                <w:b/>
              </w:rPr>
              <w:t xml:space="preserve"> rok o kwotę:</w:t>
            </w:r>
          </w:p>
        </w:tc>
        <w:tc>
          <w:tcPr>
            <w:tcW w:w="2091" w:type="dxa"/>
          </w:tcPr>
          <w:p w14:paraId="505B1543" w14:textId="77777777" w:rsidR="0083546B" w:rsidRDefault="007874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51 899,48</w:t>
            </w:r>
          </w:p>
        </w:tc>
      </w:tr>
      <w:tr w:rsidR="0083546B" w14:paraId="06248871" w14:textId="77777777" w:rsidTr="009F171B">
        <w:trPr>
          <w:trHeight w:val="336"/>
        </w:trPr>
        <w:tc>
          <w:tcPr>
            <w:tcW w:w="7772" w:type="dxa"/>
            <w:hideMark/>
          </w:tcPr>
          <w:p w14:paraId="5A803007" w14:textId="77777777" w:rsidR="0083546B" w:rsidRDefault="0083546B" w:rsidP="00562D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 xml:space="preserve">a)dochody </w:t>
            </w:r>
            <w:r w:rsidR="00562D6B">
              <w:rPr>
                <w:rFonts w:ascii="Times New Roman" w:hAnsi="Times New Roman" w:cs="Times New Roman"/>
                <w:b/>
                <w:bCs/>
              </w:rPr>
              <w:t>bieżące</w:t>
            </w:r>
          </w:p>
        </w:tc>
        <w:tc>
          <w:tcPr>
            <w:tcW w:w="2091" w:type="dxa"/>
          </w:tcPr>
          <w:p w14:paraId="02BF7628" w14:textId="77777777" w:rsidR="0083546B" w:rsidRDefault="00360380" w:rsidP="003F77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i/>
              </w:rPr>
            </w:pPr>
            <w:r>
              <w:rPr>
                <w:rFonts w:ascii="Times New Roman" w:hAnsi="Times New Roman" w:cs="Times New Roman"/>
                <w:bCs/>
                <w:i/>
              </w:rPr>
              <w:t>31 899,48</w:t>
            </w:r>
          </w:p>
        </w:tc>
      </w:tr>
      <w:tr w:rsidR="00706789" w:rsidRPr="00492A31" w14:paraId="1E90D14F" w14:textId="77777777" w:rsidTr="009F171B">
        <w:tc>
          <w:tcPr>
            <w:tcW w:w="7772" w:type="dxa"/>
          </w:tcPr>
          <w:p w14:paraId="42931B76" w14:textId="77777777" w:rsidR="00706789" w:rsidRPr="001261F4" w:rsidRDefault="00706789" w:rsidP="00706789">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1261F4">
              <w:rPr>
                <w:rFonts w:ascii="Times New Roman" w:hAnsi="Times New Roman" w:cs="Times New Roman"/>
                <w:bCs/>
              </w:rPr>
              <w:t xml:space="preserve">Wpływy z części opłaty za zezwolenie na sprzedaż napojów alkoholowych w obrocie hurtowym. </w:t>
            </w:r>
          </w:p>
          <w:p w14:paraId="2091687C" w14:textId="77777777" w:rsidR="00706789" w:rsidRPr="001261F4" w:rsidRDefault="00706789"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1261F4">
              <w:rPr>
                <w:rFonts w:ascii="Times New Roman" w:hAnsi="Times New Roman" w:cs="Times New Roman"/>
                <w:bCs/>
                <w:i/>
              </w:rPr>
              <w:t xml:space="preserve">Określa się szczegółowe zasady wykonywania budżetu wynikające z odrębnych ustaw. Ustala się dochody w wymienionej kwocie i Gmina przeznacza środki na działania mające na celu realizację lokalnej polityki przeciwdziałania negatywnym skutkom spożywania alkoholu. Dochody te nie mogą być przeznaczone na inne cele. (w paragrafie tym ujmuje się wpływy z opłat, o których mowa w art. 92 ust. 11 i 21 ustawy z dnia 26 października 1982 r. o wychowaniu w trzeźwości i przeciwdziałaniu alkoholizmowi (Dz.U.2023.2151 z </w:t>
            </w:r>
            <w:proofErr w:type="spellStart"/>
            <w:r w:rsidRPr="001261F4">
              <w:rPr>
                <w:rFonts w:ascii="Times New Roman" w:hAnsi="Times New Roman" w:cs="Times New Roman"/>
                <w:bCs/>
                <w:i/>
              </w:rPr>
              <w:t>późn</w:t>
            </w:r>
            <w:proofErr w:type="spellEnd"/>
            <w:r w:rsidRPr="001261F4">
              <w:rPr>
                <w:rFonts w:ascii="Times New Roman" w:hAnsi="Times New Roman" w:cs="Times New Roman"/>
                <w:bCs/>
                <w:i/>
              </w:rPr>
              <w:t>. zm.).</w:t>
            </w:r>
          </w:p>
        </w:tc>
        <w:tc>
          <w:tcPr>
            <w:tcW w:w="2091" w:type="dxa"/>
          </w:tcPr>
          <w:p w14:paraId="05621373" w14:textId="77777777" w:rsidR="00706789" w:rsidRP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sidRPr="00706789">
              <w:rPr>
                <w:rFonts w:ascii="Times New Roman" w:hAnsi="Times New Roman" w:cs="Times New Roman"/>
                <w:bCs/>
              </w:rPr>
              <w:t>21 899,48</w:t>
            </w:r>
          </w:p>
        </w:tc>
      </w:tr>
      <w:tr w:rsidR="00706789" w:rsidRPr="004769C2" w14:paraId="25EFDA90" w14:textId="77777777" w:rsidTr="009F171B">
        <w:tc>
          <w:tcPr>
            <w:tcW w:w="7772" w:type="dxa"/>
          </w:tcPr>
          <w:p w14:paraId="34BA95D2" w14:textId="77777777" w:rsidR="00706789" w:rsidRPr="001261F4" w:rsidRDefault="00706789" w:rsidP="00706789">
            <w:pPr>
              <w:pStyle w:val="Akapitzlis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1261F4">
              <w:rPr>
                <w:rFonts w:ascii="Times New Roman" w:hAnsi="Times New Roman" w:cs="Times New Roman"/>
                <w:bCs/>
              </w:rPr>
              <w:t>wpływy z opłat za zezwolenia na alkohol</w:t>
            </w:r>
          </w:p>
          <w:p w14:paraId="7512761F" w14:textId="77777777" w:rsidR="00706789" w:rsidRPr="001261F4" w:rsidRDefault="00706789"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1261F4">
              <w:rPr>
                <w:rFonts w:ascii="Times New Roman" w:hAnsi="Times New Roman" w:cs="Times New Roman"/>
                <w:bCs/>
                <w:i/>
              </w:rPr>
              <w:t>Określa się szczegółowe zasady wykonywania budżetu wynikające z odrębnych ustaw. Ustala się dochody w wymienionej kwocie i Gmina przeznacza środki na działania mające na celu realizację lokalnej polityki przeciwdziałania negatywnym skutkom spożywania alkoholu. Dochody te nie mogą być przeznaczone na inne cele.</w:t>
            </w:r>
          </w:p>
        </w:tc>
        <w:tc>
          <w:tcPr>
            <w:tcW w:w="2091" w:type="dxa"/>
          </w:tcPr>
          <w:p w14:paraId="604A857C" w14:textId="77777777" w:rsidR="00706789" w:rsidRP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sidRPr="00706789">
              <w:rPr>
                <w:rFonts w:ascii="Times New Roman" w:hAnsi="Times New Roman" w:cs="Times New Roman"/>
                <w:bCs/>
              </w:rPr>
              <w:t>10 000,00</w:t>
            </w:r>
          </w:p>
        </w:tc>
      </w:tr>
      <w:tr w:rsidR="00706789" w:rsidRPr="007874A2" w14:paraId="43FDDB4B" w14:textId="77777777" w:rsidTr="009F171B">
        <w:tc>
          <w:tcPr>
            <w:tcW w:w="7772" w:type="dxa"/>
          </w:tcPr>
          <w:p w14:paraId="7DA08B18" w14:textId="77777777" w:rsidR="00706789" w:rsidRPr="007874A2" w:rsidRDefault="00360380" w:rsidP="00360380">
            <w:pPr>
              <w:rPr>
                <w:rFonts w:ascii="Times New Roman" w:hAnsi="Times New Roman" w:cs="Times New Roman"/>
                <w:b/>
                <w:bCs/>
                <w:i/>
              </w:rPr>
            </w:pPr>
            <w:r w:rsidRPr="007874A2">
              <w:rPr>
                <w:rFonts w:ascii="Times New Roman" w:hAnsi="Times New Roman" w:cs="Times New Roman"/>
                <w:b/>
                <w:bCs/>
                <w:i/>
              </w:rPr>
              <w:t>b)dochody majątkowe</w:t>
            </w:r>
          </w:p>
        </w:tc>
        <w:tc>
          <w:tcPr>
            <w:tcW w:w="2091" w:type="dxa"/>
          </w:tcPr>
          <w:p w14:paraId="13050E2F" w14:textId="77777777" w:rsidR="00706789" w:rsidRPr="007874A2" w:rsidRDefault="00360380"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i/>
              </w:rPr>
            </w:pPr>
            <w:r w:rsidRPr="007874A2">
              <w:rPr>
                <w:rFonts w:ascii="Times New Roman" w:hAnsi="Times New Roman" w:cs="Times New Roman"/>
                <w:bCs/>
                <w:i/>
              </w:rPr>
              <w:t>20 000,00</w:t>
            </w:r>
          </w:p>
        </w:tc>
      </w:tr>
      <w:tr w:rsidR="00706789" w:rsidRPr="00360380" w14:paraId="6D3BBCAD" w14:textId="77777777" w:rsidTr="009F171B">
        <w:tc>
          <w:tcPr>
            <w:tcW w:w="7772" w:type="dxa"/>
          </w:tcPr>
          <w:p w14:paraId="7CD2AB40" w14:textId="77777777" w:rsidR="00706789" w:rsidRPr="00360380" w:rsidRDefault="00360380" w:rsidP="00360380">
            <w:pPr>
              <w:pStyle w:val="Akapitzlist"/>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360380">
              <w:rPr>
                <w:rFonts w:ascii="Times New Roman" w:hAnsi="Times New Roman" w:cs="Times New Roman"/>
                <w:bCs/>
              </w:rPr>
              <w:t>Pomoc finansowa w ramach „Podkarpackiego Programu Odnowy Wsi na działania służące realizacji Sołeckich strategii Rozwoju Wsi, (zadanie realizowane w Kąkolówce)</w:t>
            </w:r>
          </w:p>
        </w:tc>
        <w:tc>
          <w:tcPr>
            <w:tcW w:w="2091" w:type="dxa"/>
          </w:tcPr>
          <w:p w14:paraId="3900C2BE" w14:textId="77777777" w:rsidR="00706789" w:rsidRPr="00360380" w:rsidRDefault="00360380"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sidRPr="00360380">
              <w:rPr>
                <w:rFonts w:ascii="Times New Roman" w:hAnsi="Times New Roman" w:cs="Times New Roman"/>
                <w:bCs/>
              </w:rPr>
              <w:t>20 000,00</w:t>
            </w:r>
          </w:p>
        </w:tc>
      </w:tr>
      <w:tr w:rsidR="007874A2" w14:paraId="1E2DF7DD" w14:textId="77777777" w:rsidTr="009F171B">
        <w:tc>
          <w:tcPr>
            <w:tcW w:w="7772" w:type="dxa"/>
          </w:tcPr>
          <w:p w14:paraId="27C227E5" w14:textId="77777777" w:rsidR="007874A2" w:rsidRDefault="007874A2"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091" w:type="dxa"/>
          </w:tcPr>
          <w:p w14:paraId="5E813729" w14:textId="77777777" w:rsidR="007874A2" w:rsidRDefault="007874A2"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p>
        </w:tc>
      </w:tr>
      <w:tr w:rsidR="00706789" w14:paraId="2BAE2734" w14:textId="77777777" w:rsidTr="009F171B">
        <w:tc>
          <w:tcPr>
            <w:tcW w:w="7772" w:type="dxa"/>
            <w:hideMark/>
          </w:tcPr>
          <w:p w14:paraId="648A9633"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 2.Zwiększa się wydatki budżetu Gminy na 2025 rok o kwotę:</w:t>
            </w:r>
          </w:p>
        </w:tc>
        <w:tc>
          <w:tcPr>
            <w:tcW w:w="2091" w:type="dxa"/>
          </w:tcPr>
          <w:p w14:paraId="33B11638" w14:textId="77777777" w:rsidR="00706789" w:rsidRDefault="007874A2"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609 999,</w:t>
            </w:r>
            <w:r w:rsidR="00C96D41">
              <w:rPr>
                <w:rFonts w:ascii="Times New Roman" w:hAnsi="Times New Roman" w:cs="Times New Roman"/>
                <w:b/>
                <w:bCs/>
              </w:rPr>
              <w:t>48</w:t>
            </w:r>
          </w:p>
        </w:tc>
      </w:tr>
      <w:tr w:rsidR="00706789" w14:paraId="02DE67BF" w14:textId="77777777" w:rsidTr="009F171B">
        <w:tc>
          <w:tcPr>
            <w:tcW w:w="7772" w:type="dxa"/>
          </w:tcPr>
          <w:p w14:paraId="5322CCF5"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091" w:type="dxa"/>
          </w:tcPr>
          <w:p w14:paraId="791DAF63"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i/>
              </w:rPr>
            </w:pPr>
          </w:p>
        </w:tc>
      </w:tr>
      <w:tr w:rsidR="00706789" w14:paraId="1A760498" w14:textId="77777777" w:rsidTr="009F171B">
        <w:tc>
          <w:tcPr>
            <w:tcW w:w="7772" w:type="dxa"/>
            <w:hideMark/>
          </w:tcPr>
          <w:p w14:paraId="293ECAC0"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a)wydatki bieżące</w:t>
            </w:r>
          </w:p>
        </w:tc>
        <w:tc>
          <w:tcPr>
            <w:tcW w:w="2091" w:type="dxa"/>
          </w:tcPr>
          <w:p w14:paraId="68F502B7" w14:textId="77777777" w:rsidR="00706789" w:rsidRDefault="007874A2"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51 899,48</w:t>
            </w:r>
          </w:p>
        </w:tc>
      </w:tr>
      <w:tr w:rsidR="00706789" w14:paraId="11DB83AE" w14:textId="77777777" w:rsidTr="009F171B">
        <w:tc>
          <w:tcPr>
            <w:tcW w:w="7772" w:type="dxa"/>
          </w:tcPr>
          <w:p w14:paraId="3C9AF417" w14:textId="77777777" w:rsidR="00706789" w:rsidRPr="00706789" w:rsidRDefault="00706789" w:rsidP="00706789">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706789">
              <w:rPr>
                <w:rFonts w:ascii="Times New Roman" w:hAnsi="Times New Roman" w:cs="Times New Roman"/>
              </w:rPr>
              <w:t>Przeciwdziałanie alkoholizmowi -zakup usług pozostałych</w:t>
            </w:r>
          </w:p>
          <w:p w14:paraId="1F92EB07" w14:textId="77777777" w:rsidR="00706789" w:rsidRDefault="00706789" w:rsidP="00360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sidRPr="00360380">
              <w:rPr>
                <w:rFonts w:ascii="Times New Roman" w:hAnsi="Times New Roman" w:cs="Times New Roman"/>
                <w:i/>
              </w:rPr>
              <w:t xml:space="preserve">(wydatki na działania mające na celu przeciwdziałania negatywnym skutkom spożywania alkoholu ujęte w gminnym programie profilaktyki </w:t>
            </w:r>
            <w:r w:rsidRPr="00706789">
              <w:rPr>
                <w:rFonts w:ascii="Times New Roman" w:hAnsi="Times New Roman" w:cs="Times New Roman"/>
                <w:i/>
              </w:rPr>
              <w:t>i przeciwdziałania alkoholizmowi).</w:t>
            </w:r>
          </w:p>
        </w:tc>
        <w:tc>
          <w:tcPr>
            <w:tcW w:w="2091" w:type="dxa"/>
          </w:tcPr>
          <w:p w14:paraId="624F28C2" w14:textId="77777777" w:rsidR="00706789" w:rsidRDefault="00706789"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31 899,48</w:t>
            </w:r>
          </w:p>
        </w:tc>
      </w:tr>
      <w:tr w:rsidR="00706789" w14:paraId="713502BF" w14:textId="77777777" w:rsidTr="009F171B">
        <w:tc>
          <w:tcPr>
            <w:tcW w:w="7772" w:type="dxa"/>
          </w:tcPr>
          <w:p w14:paraId="2D575E96" w14:textId="77777777" w:rsidR="00706789" w:rsidRDefault="00360380" w:rsidP="00706789">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OSP-zakup energii</w:t>
            </w:r>
          </w:p>
        </w:tc>
        <w:tc>
          <w:tcPr>
            <w:tcW w:w="2091" w:type="dxa"/>
          </w:tcPr>
          <w:p w14:paraId="0BD47910" w14:textId="77777777" w:rsidR="00706789" w:rsidRDefault="00C96D41" w:rsidP="00C96D41">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10</w:t>
            </w:r>
            <w:r w:rsidR="00360380">
              <w:rPr>
                <w:rFonts w:ascii="Times New Roman" w:hAnsi="Times New Roman" w:cs="Times New Roman"/>
                <w:bCs/>
              </w:rPr>
              <w:t> </w:t>
            </w:r>
            <w:r>
              <w:rPr>
                <w:rFonts w:ascii="Times New Roman" w:hAnsi="Times New Roman" w:cs="Times New Roman"/>
                <w:bCs/>
              </w:rPr>
              <w:t>0</w:t>
            </w:r>
            <w:r w:rsidR="00360380">
              <w:rPr>
                <w:rFonts w:ascii="Times New Roman" w:hAnsi="Times New Roman" w:cs="Times New Roman"/>
                <w:bCs/>
              </w:rPr>
              <w:t>00,00</w:t>
            </w:r>
          </w:p>
        </w:tc>
      </w:tr>
      <w:tr w:rsidR="00706789" w:rsidRPr="007874A2" w14:paraId="427613D2" w14:textId="77777777" w:rsidTr="009F171B">
        <w:tc>
          <w:tcPr>
            <w:tcW w:w="7772" w:type="dxa"/>
          </w:tcPr>
          <w:p w14:paraId="19B75279" w14:textId="77777777" w:rsidR="00706789" w:rsidRPr="007874A2" w:rsidRDefault="007874A2" w:rsidP="007874A2">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7874A2">
              <w:rPr>
                <w:rFonts w:ascii="Times New Roman" w:hAnsi="Times New Roman" w:cs="Times New Roman"/>
                <w:bCs/>
              </w:rPr>
              <w:t>OSP-zakup usług</w:t>
            </w:r>
          </w:p>
        </w:tc>
        <w:tc>
          <w:tcPr>
            <w:tcW w:w="2091" w:type="dxa"/>
          </w:tcPr>
          <w:p w14:paraId="28E3B3D1" w14:textId="77777777" w:rsidR="00706789" w:rsidRPr="007874A2" w:rsidRDefault="00C96D41"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w:t>
            </w:r>
            <w:r w:rsidR="007874A2" w:rsidRPr="007874A2">
              <w:rPr>
                <w:rFonts w:ascii="Times New Roman" w:hAnsi="Times New Roman" w:cs="Times New Roman"/>
                <w:bCs/>
              </w:rPr>
              <w:t>0 000,00</w:t>
            </w:r>
          </w:p>
        </w:tc>
      </w:tr>
      <w:tr w:rsidR="00360380" w14:paraId="2F93F5B0" w14:textId="77777777" w:rsidTr="009F171B">
        <w:tc>
          <w:tcPr>
            <w:tcW w:w="7772" w:type="dxa"/>
          </w:tcPr>
          <w:p w14:paraId="46E33049" w14:textId="77777777" w:rsidR="00360380" w:rsidRDefault="00360380"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091" w:type="dxa"/>
          </w:tcPr>
          <w:p w14:paraId="14C047EC" w14:textId="77777777" w:rsidR="00360380" w:rsidRDefault="00360380"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p>
        </w:tc>
      </w:tr>
      <w:tr w:rsidR="00706789" w14:paraId="31F73D99" w14:textId="77777777" w:rsidTr="009F171B">
        <w:tc>
          <w:tcPr>
            <w:tcW w:w="7772" w:type="dxa"/>
            <w:hideMark/>
          </w:tcPr>
          <w:p w14:paraId="5A452951"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b) wydatki majątkowe</w:t>
            </w:r>
          </w:p>
        </w:tc>
        <w:tc>
          <w:tcPr>
            <w:tcW w:w="2091" w:type="dxa"/>
          </w:tcPr>
          <w:p w14:paraId="2A4EF419" w14:textId="77777777" w:rsidR="00706789" w:rsidRPr="004769C2" w:rsidRDefault="007874A2"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558 100,00</w:t>
            </w:r>
          </w:p>
        </w:tc>
      </w:tr>
      <w:tr w:rsidR="00706789" w14:paraId="5BCC9E2F" w14:textId="77777777" w:rsidTr="009F171B">
        <w:tc>
          <w:tcPr>
            <w:tcW w:w="7772" w:type="dxa"/>
          </w:tcPr>
          <w:p w14:paraId="7502DA3D" w14:textId="77777777" w:rsidR="00706789" w:rsidRPr="00885189" w:rsidRDefault="00706789" w:rsidP="00706789">
            <w:pPr>
              <w:pStyle w:val="Akapitzlist"/>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70454B">
              <w:rPr>
                <w:rFonts w:ascii="Times New Roman" w:hAnsi="Times New Roman" w:cs="Times New Roman"/>
                <w:bCs/>
              </w:rPr>
              <w:t>Modernizacja odwodnienia pasa drogowego dróg gminnych dz. nr 1234 oraz 1236 w m. Błażowa Dolna</w:t>
            </w:r>
          </w:p>
        </w:tc>
        <w:tc>
          <w:tcPr>
            <w:tcW w:w="2091" w:type="dxa"/>
          </w:tcPr>
          <w:p w14:paraId="097B5731" w14:textId="77777777" w:rsidR="00706789" w:rsidRDefault="00706789" w:rsidP="00706789">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28 500,00</w:t>
            </w:r>
          </w:p>
        </w:tc>
      </w:tr>
      <w:tr w:rsidR="00706789" w14:paraId="7F671D16" w14:textId="77777777" w:rsidTr="009F171B">
        <w:tc>
          <w:tcPr>
            <w:tcW w:w="7772" w:type="dxa"/>
          </w:tcPr>
          <w:p w14:paraId="53DD516E" w14:textId="77777777" w:rsidR="00706789" w:rsidRDefault="00706789" w:rsidP="00706789">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4E2F20">
              <w:rPr>
                <w:rFonts w:ascii="Times New Roman" w:hAnsi="Times New Roman" w:cs="Times New Roman"/>
                <w:bCs/>
              </w:rPr>
              <w:t>Modernizacja  odwodnienia kanalizacji deszczowej w ciągu ul. Mickiewicza w Błażowej</w:t>
            </w:r>
          </w:p>
        </w:tc>
        <w:tc>
          <w:tcPr>
            <w:tcW w:w="2091" w:type="dxa"/>
          </w:tcPr>
          <w:p w14:paraId="6C89D96D"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25 500,00</w:t>
            </w:r>
          </w:p>
        </w:tc>
      </w:tr>
      <w:tr w:rsidR="00360380" w14:paraId="740DC45E" w14:textId="77777777" w:rsidTr="009F171B">
        <w:tc>
          <w:tcPr>
            <w:tcW w:w="7772" w:type="dxa"/>
          </w:tcPr>
          <w:p w14:paraId="31D3C3D0" w14:textId="77777777" w:rsidR="00360380" w:rsidRPr="004E2F20" w:rsidRDefault="00360380" w:rsidP="00360380">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360380">
              <w:rPr>
                <w:rFonts w:ascii="Times New Roman" w:hAnsi="Times New Roman" w:cs="Times New Roman"/>
                <w:bCs/>
              </w:rPr>
              <w:t xml:space="preserve">Poprawa nawierzchni oraz modernizacja odwodnienia drogi gminne na dz. </w:t>
            </w:r>
            <w:r>
              <w:rPr>
                <w:rFonts w:ascii="Times New Roman" w:hAnsi="Times New Roman" w:cs="Times New Roman"/>
                <w:bCs/>
              </w:rPr>
              <w:br/>
            </w:r>
            <w:r w:rsidRPr="00360380">
              <w:rPr>
                <w:rFonts w:ascii="Times New Roman" w:hAnsi="Times New Roman" w:cs="Times New Roman"/>
                <w:bCs/>
              </w:rPr>
              <w:t>nr 200 w m. Lecka</w:t>
            </w:r>
          </w:p>
        </w:tc>
        <w:tc>
          <w:tcPr>
            <w:tcW w:w="2091" w:type="dxa"/>
          </w:tcPr>
          <w:p w14:paraId="240BCEEB" w14:textId="77777777" w:rsidR="00360380" w:rsidRDefault="00360380" w:rsidP="007874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11</w:t>
            </w:r>
            <w:r w:rsidR="007874A2">
              <w:rPr>
                <w:rFonts w:ascii="Times New Roman" w:hAnsi="Times New Roman" w:cs="Times New Roman"/>
                <w:bCs/>
              </w:rPr>
              <w:t> 800,00</w:t>
            </w:r>
          </w:p>
        </w:tc>
      </w:tr>
      <w:tr w:rsidR="00360380" w14:paraId="12FC213E" w14:textId="77777777" w:rsidTr="009F171B">
        <w:tc>
          <w:tcPr>
            <w:tcW w:w="7772" w:type="dxa"/>
          </w:tcPr>
          <w:p w14:paraId="4F33306D" w14:textId="77777777" w:rsidR="00360380" w:rsidRPr="004E2F20" w:rsidRDefault="00360380" w:rsidP="00360380">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360380">
              <w:rPr>
                <w:rFonts w:ascii="Times New Roman" w:hAnsi="Times New Roman" w:cs="Times New Roman"/>
                <w:bCs/>
              </w:rPr>
              <w:t xml:space="preserve">Poprawa nawierzchni oraz modernizacja odwodnienia drogi gminne na dz. </w:t>
            </w:r>
            <w:r>
              <w:rPr>
                <w:rFonts w:ascii="Times New Roman" w:hAnsi="Times New Roman" w:cs="Times New Roman"/>
                <w:bCs/>
              </w:rPr>
              <w:br/>
            </w:r>
            <w:r w:rsidRPr="00360380">
              <w:rPr>
                <w:rFonts w:ascii="Times New Roman" w:hAnsi="Times New Roman" w:cs="Times New Roman"/>
                <w:bCs/>
              </w:rPr>
              <w:t>nr 880 w m. Białka</w:t>
            </w:r>
          </w:p>
        </w:tc>
        <w:tc>
          <w:tcPr>
            <w:tcW w:w="2091" w:type="dxa"/>
          </w:tcPr>
          <w:p w14:paraId="79D59D30" w14:textId="77777777" w:rsidR="00360380" w:rsidRDefault="00360380" w:rsidP="007874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19 </w:t>
            </w:r>
            <w:r w:rsidR="007874A2">
              <w:rPr>
                <w:rFonts w:ascii="Times New Roman" w:hAnsi="Times New Roman" w:cs="Times New Roman"/>
                <w:bCs/>
              </w:rPr>
              <w:t>300</w:t>
            </w:r>
            <w:r>
              <w:rPr>
                <w:rFonts w:ascii="Times New Roman" w:hAnsi="Times New Roman" w:cs="Times New Roman"/>
                <w:bCs/>
              </w:rPr>
              <w:t>,</w:t>
            </w:r>
            <w:r w:rsidR="007874A2">
              <w:rPr>
                <w:rFonts w:ascii="Times New Roman" w:hAnsi="Times New Roman" w:cs="Times New Roman"/>
                <w:bCs/>
              </w:rPr>
              <w:t>00</w:t>
            </w:r>
          </w:p>
        </w:tc>
      </w:tr>
      <w:tr w:rsidR="00706789" w14:paraId="6A084C37" w14:textId="77777777" w:rsidTr="009F171B">
        <w:tc>
          <w:tcPr>
            <w:tcW w:w="7772" w:type="dxa"/>
          </w:tcPr>
          <w:p w14:paraId="6D940317" w14:textId="77777777" w:rsidR="00706789" w:rsidRPr="003B7586" w:rsidRDefault="00706789" w:rsidP="00706789">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lastRenderedPageBreak/>
              <w:t>Odszkodowania za przejęte grunty w Błażowej, przeznaczone na realizację inwestycji drogowej (ZRID)</w:t>
            </w:r>
          </w:p>
        </w:tc>
        <w:tc>
          <w:tcPr>
            <w:tcW w:w="2091" w:type="dxa"/>
          </w:tcPr>
          <w:p w14:paraId="624772B4"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400 000,00</w:t>
            </w:r>
          </w:p>
        </w:tc>
      </w:tr>
      <w:tr w:rsidR="00706789" w14:paraId="276C2E4F" w14:textId="77777777" w:rsidTr="009F171B">
        <w:tc>
          <w:tcPr>
            <w:tcW w:w="7772" w:type="dxa"/>
          </w:tcPr>
          <w:p w14:paraId="5B60B83D" w14:textId="77777777" w:rsidR="00706789" w:rsidRPr="003B7586" w:rsidRDefault="00706789" w:rsidP="00706789">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 xml:space="preserve">Modernizacja instalacji wodno-kanalizacyjnej oraz centralnego ogrzewania </w:t>
            </w:r>
            <w:r w:rsidR="00360380">
              <w:rPr>
                <w:rFonts w:ascii="Times New Roman" w:hAnsi="Times New Roman" w:cs="Times New Roman"/>
                <w:bCs/>
              </w:rPr>
              <w:br/>
            </w:r>
            <w:r>
              <w:rPr>
                <w:rFonts w:ascii="Times New Roman" w:hAnsi="Times New Roman" w:cs="Times New Roman"/>
                <w:bCs/>
              </w:rPr>
              <w:t>w Domu Ludowym w Piątkowej</w:t>
            </w:r>
          </w:p>
        </w:tc>
        <w:tc>
          <w:tcPr>
            <w:tcW w:w="2091" w:type="dxa"/>
          </w:tcPr>
          <w:p w14:paraId="2888E955"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18 000,00</w:t>
            </w:r>
          </w:p>
        </w:tc>
      </w:tr>
      <w:tr w:rsidR="00706789" w14:paraId="343E120D" w14:textId="77777777" w:rsidTr="009F171B">
        <w:tc>
          <w:tcPr>
            <w:tcW w:w="7772" w:type="dxa"/>
          </w:tcPr>
          <w:p w14:paraId="7C394AA9" w14:textId="77777777" w:rsidR="00706789" w:rsidRPr="003B7586" w:rsidRDefault="00360380" w:rsidP="00360380">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360380">
              <w:rPr>
                <w:rFonts w:ascii="Times New Roman" w:hAnsi="Times New Roman" w:cs="Times New Roman"/>
                <w:bCs/>
              </w:rPr>
              <w:t>„Zagospodarowanie terenu obok domu Ludowego w Kąkolówce na działkach nr 1692 oraz 1693” -Odnowa wsi</w:t>
            </w:r>
          </w:p>
        </w:tc>
        <w:tc>
          <w:tcPr>
            <w:tcW w:w="2091" w:type="dxa"/>
          </w:tcPr>
          <w:p w14:paraId="3CF23DEA" w14:textId="77777777" w:rsidR="00706789" w:rsidRDefault="00360380"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55 000,00</w:t>
            </w:r>
          </w:p>
        </w:tc>
      </w:tr>
      <w:tr w:rsidR="00706789" w14:paraId="1398A1FA" w14:textId="77777777" w:rsidTr="009F171B">
        <w:tc>
          <w:tcPr>
            <w:tcW w:w="7772" w:type="dxa"/>
          </w:tcPr>
          <w:p w14:paraId="4C47409B" w14:textId="77777777" w:rsidR="00706789" w:rsidRPr="0080044E"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b/>
              </w:rPr>
            </w:pPr>
          </w:p>
        </w:tc>
        <w:tc>
          <w:tcPr>
            <w:tcW w:w="2091" w:type="dxa"/>
          </w:tcPr>
          <w:p w14:paraId="648669E0"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p>
        </w:tc>
      </w:tr>
      <w:tr w:rsidR="00706789" w14:paraId="67CE44BA" w14:textId="77777777" w:rsidTr="009F171B">
        <w:tc>
          <w:tcPr>
            <w:tcW w:w="7772" w:type="dxa"/>
          </w:tcPr>
          <w:p w14:paraId="618AA100" w14:textId="77777777" w:rsidR="00706789" w:rsidRPr="0080044E"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b/>
              </w:rPr>
            </w:pPr>
            <w:r w:rsidRPr="0080044E">
              <w:rPr>
                <w:b/>
              </w:rPr>
              <w:t xml:space="preserve">§ </w:t>
            </w:r>
            <w:r>
              <w:rPr>
                <w:b/>
              </w:rPr>
              <w:t xml:space="preserve">3 </w:t>
            </w:r>
            <w:r w:rsidRPr="0080044E">
              <w:rPr>
                <w:b/>
              </w:rPr>
              <w:t>Z</w:t>
            </w:r>
            <w:r>
              <w:rPr>
                <w:b/>
              </w:rPr>
              <w:t>mniejsza</w:t>
            </w:r>
            <w:r w:rsidRPr="0080044E">
              <w:rPr>
                <w:b/>
              </w:rPr>
              <w:t xml:space="preserve"> się wydatki budżetu Gminy na 2025 rok o kwotę:</w:t>
            </w:r>
          </w:p>
        </w:tc>
        <w:tc>
          <w:tcPr>
            <w:tcW w:w="2091" w:type="dxa"/>
          </w:tcPr>
          <w:p w14:paraId="1E4F6B26" w14:textId="77777777" w:rsidR="00706789" w:rsidRPr="004769C2" w:rsidRDefault="00C96D41"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-558 100,00</w:t>
            </w:r>
          </w:p>
        </w:tc>
      </w:tr>
      <w:tr w:rsidR="00706789" w:rsidRPr="0080044E" w14:paraId="3DAEB24C" w14:textId="77777777" w:rsidTr="009F171B">
        <w:tc>
          <w:tcPr>
            <w:tcW w:w="7772" w:type="dxa"/>
          </w:tcPr>
          <w:p w14:paraId="6F2F8F0D" w14:textId="77777777" w:rsidR="00706789" w:rsidRPr="0080044E" w:rsidRDefault="00706789" w:rsidP="00706789">
            <w:pPr>
              <w:rPr>
                <w:rFonts w:ascii="Times New Roman" w:hAnsi="Times New Roman" w:cs="Times New Roman"/>
                <w:b/>
              </w:rPr>
            </w:pPr>
            <w:r w:rsidRPr="0080044E">
              <w:rPr>
                <w:rFonts w:ascii="Times New Roman" w:hAnsi="Times New Roman" w:cs="Times New Roman"/>
                <w:b/>
              </w:rPr>
              <w:t>a) wydatki majątkowe</w:t>
            </w:r>
          </w:p>
        </w:tc>
        <w:tc>
          <w:tcPr>
            <w:tcW w:w="2091" w:type="dxa"/>
          </w:tcPr>
          <w:p w14:paraId="0E8FCCC1" w14:textId="77777777" w:rsidR="00706789" w:rsidRPr="004769C2" w:rsidRDefault="00C96D41"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-558 100,00</w:t>
            </w:r>
          </w:p>
        </w:tc>
      </w:tr>
      <w:tr w:rsidR="00706789" w14:paraId="25A3047C" w14:textId="77777777" w:rsidTr="009F171B">
        <w:tc>
          <w:tcPr>
            <w:tcW w:w="7772" w:type="dxa"/>
          </w:tcPr>
          <w:p w14:paraId="71FAF190" w14:textId="77777777" w:rsidR="00706789" w:rsidRDefault="00706789" w:rsidP="00706789">
            <w:pPr>
              <w:pStyle w:val="Akapitzlist"/>
              <w:numPr>
                <w:ilvl w:val="0"/>
                <w:numId w:val="3"/>
              </w:numPr>
              <w:rPr>
                <w:rFonts w:ascii="Times New Roman" w:hAnsi="Times New Roman" w:cs="Times New Roman"/>
              </w:rPr>
            </w:pPr>
            <w:r w:rsidRPr="004D5229">
              <w:rPr>
                <w:rFonts w:ascii="Times New Roman" w:hAnsi="Times New Roman" w:cs="Times New Roman"/>
              </w:rPr>
              <w:t>Budowa sieci wodociągowej w miejscowości Kąkolówka - Ujazdy</w:t>
            </w:r>
          </w:p>
        </w:tc>
        <w:tc>
          <w:tcPr>
            <w:tcW w:w="2091" w:type="dxa"/>
          </w:tcPr>
          <w:p w14:paraId="431206FE" w14:textId="77777777" w:rsidR="00706789" w:rsidRDefault="00706789" w:rsidP="00706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-400 000,00</w:t>
            </w:r>
          </w:p>
        </w:tc>
      </w:tr>
      <w:tr w:rsidR="00706789" w14:paraId="5900471E" w14:textId="77777777" w:rsidTr="009F171B">
        <w:tc>
          <w:tcPr>
            <w:tcW w:w="7772" w:type="dxa"/>
          </w:tcPr>
          <w:p w14:paraId="79EFC416" w14:textId="77777777" w:rsidR="00706789" w:rsidRPr="00E40F41" w:rsidRDefault="00305448" w:rsidP="00305448">
            <w:pPr>
              <w:pStyle w:val="Akapitzlist"/>
              <w:numPr>
                <w:ilvl w:val="0"/>
                <w:numId w:val="3"/>
              </w:numPr>
              <w:rPr>
                <w:rFonts w:ascii="Times New Roman" w:hAnsi="Times New Roman" w:cs="Times New Roman"/>
              </w:rPr>
            </w:pPr>
            <w:r w:rsidRPr="00305448">
              <w:rPr>
                <w:rFonts w:ascii="Times New Roman" w:hAnsi="Times New Roman" w:cs="Times New Roman"/>
              </w:rPr>
              <w:t>Zakup wozu strażackiego wraz z wyposażeniem dla OSP w Futomie</w:t>
            </w:r>
            <w:r>
              <w:t xml:space="preserve"> </w:t>
            </w:r>
            <w:r>
              <w:br/>
              <w:t>(środki własne-</w:t>
            </w:r>
            <w:r w:rsidRPr="00305448">
              <w:rPr>
                <w:rFonts w:ascii="Times New Roman" w:hAnsi="Times New Roman" w:cs="Times New Roman"/>
              </w:rPr>
              <w:t>FEPK.02.05</w:t>
            </w:r>
            <w:r>
              <w:rPr>
                <w:rFonts w:ascii="Times New Roman" w:hAnsi="Times New Roman" w:cs="Times New Roman"/>
              </w:rPr>
              <w:t>)</w:t>
            </w:r>
          </w:p>
        </w:tc>
        <w:tc>
          <w:tcPr>
            <w:tcW w:w="2091" w:type="dxa"/>
          </w:tcPr>
          <w:p w14:paraId="7E428549" w14:textId="77777777" w:rsidR="00706789" w:rsidRDefault="007874A2" w:rsidP="00C96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w:t>
            </w:r>
            <w:r w:rsidR="00C96D41">
              <w:rPr>
                <w:rFonts w:ascii="Times New Roman" w:hAnsi="Times New Roman" w:cs="Times New Roman"/>
                <w:bCs/>
              </w:rPr>
              <w:t>58</w:t>
            </w:r>
            <w:r>
              <w:rPr>
                <w:rFonts w:ascii="Times New Roman" w:hAnsi="Times New Roman" w:cs="Times New Roman"/>
                <w:bCs/>
              </w:rPr>
              <w:t> </w:t>
            </w:r>
            <w:r w:rsidR="00C96D41">
              <w:rPr>
                <w:rFonts w:ascii="Times New Roman" w:hAnsi="Times New Roman" w:cs="Times New Roman"/>
                <w:bCs/>
              </w:rPr>
              <w:t>1</w:t>
            </w:r>
            <w:r>
              <w:rPr>
                <w:rFonts w:ascii="Times New Roman" w:hAnsi="Times New Roman" w:cs="Times New Roman"/>
                <w:bCs/>
              </w:rPr>
              <w:t>00,00</w:t>
            </w:r>
          </w:p>
        </w:tc>
      </w:tr>
    </w:tbl>
    <w:p w14:paraId="7AB51EA4" w14:textId="77777777" w:rsidR="00305448" w:rsidRDefault="00305448"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p>
    <w:p w14:paraId="11656421" w14:textId="77777777" w:rsidR="001749B8" w:rsidRPr="001749B8" w:rsidRDefault="001749B8"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sidRPr="001749B8">
        <w:rPr>
          <w:rFonts w:ascii="Times New Roman" w:hAnsi="Times New Roman" w:cs="Times New Roman"/>
          <w:b/>
          <w:bCs/>
        </w:rPr>
        <w:t>§4 Dokonuje się zmian w dziale 801 „Oświata i Wychowanie”</w:t>
      </w:r>
      <w:r w:rsidR="00DA3585">
        <w:rPr>
          <w:rFonts w:ascii="Times New Roman" w:hAnsi="Times New Roman" w:cs="Times New Roman"/>
          <w:b/>
          <w:bCs/>
        </w:rPr>
        <w:t xml:space="preserve"> tj.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5812"/>
        <w:gridCol w:w="1559"/>
        <w:gridCol w:w="1390"/>
      </w:tblGrid>
      <w:tr w:rsidR="001749B8" w:rsidRPr="001749B8" w14:paraId="4A90DB15" w14:textId="77777777" w:rsidTr="00A32C90">
        <w:tc>
          <w:tcPr>
            <w:tcW w:w="779" w:type="dxa"/>
            <w:tcBorders>
              <w:top w:val="single" w:sz="4" w:space="0" w:color="auto"/>
              <w:left w:val="single" w:sz="4" w:space="0" w:color="auto"/>
              <w:bottom w:val="single" w:sz="4" w:space="0" w:color="auto"/>
              <w:right w:val="single" w:sz="4" w:space="0" w:color="auto"/>
            </w:tcBorders>
            <w:hideMark/>
          </w:tcPr>
          <w:p w14:paraId="79BF04DA"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 xml:space="preserve">  Dz.</w:t>
            </w:r>
          </w:p>
          <w:p w14:paraId="302A083F"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proofErr w:type="spellStart"/>
            <w:r w:rsidRPr="001749B8">
              <w:rPr>
                <w:rFonts w:ascii="Times New Roman" w:hAnsi="Times New Roman" w:cs="Times New Roman"/>
                <w:b/>
                <w:bCs/>
                <w:i/>
              </w:rPr>
              <w:t>Rozdz</w:t>
            </w:r>
            <w:proofErr w:type="spellEnd"/>
          </w:p>
          <w:p w14:paraId="578B25D6"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1037717D"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 xml:space="preserve">                  Treść</w:t>
            </w:r>
          </w:p>
        </w:tc>
        <w:tc>
          <w:tcPr>
            <w:tcW w:w="1559" w:type="dxa"/>
            <w:tcBorders>
              <w:top w:val="single" w:sz="4" w:space="0" w:color="auto"/>
              <w:left w:val="single" w:sz="4" w:space="0" w:color="auto"/>
              <w:bottom w:val="single" w:sz="4" w:space="0" w:color="auto"/>
              <w:right w:val="single" w:sz="4" w:space="0" w:color="auto"/>
            </w:tcBorders>
            <w:hideMark/>
          </w:tcPr>
          <w:p w14:paraId="3A098DB8"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Zmniejszenie</w:t>
            </w:r>
          </w:p>
        </w:tc>
        <w:tc>
          <w:tcPr>
            <w:tcW w:w="1390" w:type="dxa"/>
            <w:tcBorders>
              <w:top w:val="single" w:sz="4" w:space="0" w:color="auto"/>
              <w:left w:val="single" w:sz="4" w:space="0" w:color="auto"/>
              <w:bottom w:val="single" w:sz="4" w:space="0" w:color="auto"/>
              <w:right w:val="single" w:sz="4" w:space="0" w:color="auto"/>
            </w:tcBorders>
            <w:hideMark/>
          </w:tcPr>
          <w:p w14:paraId="1B8EA65C"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Zwiększenie</w:t>
            </w:r>
          </w:p>
        </w:tc>
      </w:tr>
      <w:tr w:rsidR="001749B8" w:rsidRPr="001749B8" w14:paraId="1F0527BA" w14:textId="77777777" w:rsidTr="00A32C90">
        <w:trPr>
          <w:trHeight w:val="415"/>
        </w:trPr>
        <w:tc>
          <w:tcPr>
            <w:tcW w:w="779" w:type="dxa"/>
            <w:tcBorders>
              <w:top w:val="single" w:sz="4" w:space="0" w:color="auto"/>
              <w:left w:val="single" w:sz="4" w:space="0" w:color="auto"/>
              <w:bottom w:val="single" w:sz="4" w:space="0" w:color="auto"/>
              <w:right w:val="single" w:sz="4" w:space="0" w:color="auto"/>
            </w:tcBorders>
            <w:hideMark/>
          </w:tcPr>
          <w:p w14:paraId="32318F4B"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
                <w:bCs/>
                <w:i/>
              </w:rPr>
              <w:t>801</w:t>
            </w:r>
          </w:p>
        </w:tc>
        <w:tc>
          <w:tcPr>
            <w:tcW w:w="5812" w:type="dxa"/>
            <w:tcBorders>
              <w:top w:val="single" w:sz="4" w:space="0" w:color="auto"/>
              <w:left w:val="single" w:sz="4" w:space="0" w:color="auto"/>
              <w:bottom w:val="single" w:sz="4" w:space="0" w:color="auto"/>
              <w:right w:val="single" w:sz="4" w:space="0" w:color="auto"/>
            </w:tcBorders>
            <w:hideMark/>
          </w:tcPr>
          <w:p w14:paraId="325301D8"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Oświata i Wychowanie</w:t>
            </w:r>
          </w:p>
        </w:tc>
        <w:tc>
          <w:tcPr>
            <w:tcW w:w="1559" w:type="dxa"/>
            <w:tcBorders>
              <w:top w:val="single" w:sz="4" w:space="0" w:color="auto"/>
              <w:left w:val="single" w:sz="4" w:space="0" w:color="auto"/>
              <w:bottom w:val="single" w:sz="4" w:space="0" w:color="auto"/>
              <w:right w:val="single" w:sz="4" w:space="0" w:color="auto"/>
            </w:tcBorders>
            <w:hideMark/>
          </w:tcPr>
          <w:p w14:paraId="357A8DE4"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1 600,00</w:t>
            </w:r>
          </w:p>
        </w:tc>
        <w:tc>
          <w:tcPr>
            <w:tcW w:w="1390" w:type="dxa"/>
            <w:tcBorders>
              <w:top w:val="single" w:sz="4" w:space="0" w:color="auto"/>
              <w:left w:val="single" w:sz="4" w:space="0" w:color="auto"/>
              <w:bottom w:val="single" w:sz="4" w:space="0" w:color="auto"/>
              <w:right w:val="single" w:sz="4" w:space="0" w:color="auto"/>
            </w:tcBorders>
            <w:hideMark/>
          </w:tcPr>
          <w:p w14:paraId="39A2362D"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1 600,00</w:t>
            </w:r>
          </w:p>
        </w:tc>
      </w:tr>
      <w:tr w:rsidR="001749B8" w:rsidRPr="001749B8" w14:paraId="5881EEA6" w14:textId="77777777" w:rsidTr="00A32C90">
        <w:trPr>
          <w:trHeight w:val="392"/>
        </w:trPr>
        <w:tc>
          <w:tcPr>
            <w:tcW w:w="779" w:type="dxa"/>
            <w:tcBorders>
              <w:top w:val="single" w:sz="4" w:space="0" w:color="auto"/>
              <w:left w:val="single" w:sz="4" w:space="0" w:color="auto"/>
              <w:bottom w:val="single" w:sz="4" w:space="0" w:color="auto"/>
              <w:right w:val="single" w:sz="4" w:space="0" w:color="auto"/>
            </w:tcBorders>
            <w:hideMark/>
          </w:tcPr>
          <w:p w14:paraId="23D1DA12"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iCs/>
              </w:rPr>
            </w:pPr>
            <w:r w:rsidRPr="001749B8">
              <w:rPr>
                <w:rFonts w:ascii="Times New Roman" w:hAnsi="Times New Roman" w:cs="Times New Roman"/>
                <w:b/>
                <w:bCs/>
                <w:i/>
                <w:iCs/>
              </w:rPr>
              <w:t>80149</w:t>
            </w:r>
          </w:p>
        </w:tc>
        <w:tc>
          <w:tcPr>
            <w:tcW w:w="5812" w:type="dxa"/>
            <w:tcBorders>
              <w:top w:val="single" w:sz="4" w:space="0" w:color="auto"/>
              <w:left w:val="single" w:sz="4" w:space="0" w:color="auto"/>
              <w:bottom w:val="single" w:sz="4" w:space="0" w:color="auto"/>
              <w:right w:val="single" w:sz="4" w:space="0" w:color="auto"/>
            </w:tcBorders>
            <w:hideMark/>
          </w:tcPr>
          <w:p w14:paraId="44A7B3AA"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Realizacja zadań wymagających stosowania specjalnej organizacji nauki i metod pracy dla dzieci w przedszkolach, oddziałach przedszkolnych w szkołach podstawowych i innych formach wychowania przedszkolnego</w:t>
            </w:r>
          </w:p>
        </w:tc>
        <w:tc>
          <w:tcPr>
            <w:tcW w:w="1559" w:type="dxa"/>
            <w:tcBorders>
              <w:top w:val="single" w:sz="4" w:space="0" w:color="auto"/>
              <w:left w:val="single" w:sz="4" w:space="0" w:color="auto"/>
              <w:bottom w:val="single" w:sz="4" w:space="0" w:color="auto"/>
              <w:right w:val="single" w:sz="4" w:space="0" w:color="auto"/>
            </w:tcBorders>
            <w:hideMark/>
          </w:tcPr>
          <w:p w14:paraId="70A45367"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0,00</w:t>
            </w:r>
          </w:p>
        </w:tc>
        <w:tc>
          <w:tcPr>
            <w:tcW w:w="1390" w:type="dxa"/>
            <w:tcBorders>
              <w:top w:val="single" w:sz="4" w:space="0" w:color="auto"/>
              <w:left w:val="single" w:sz="4" w:space="0" w:color="auto"/>
              <w:bottom w:val="single" w:sz="4" w:space="0" w:color="auto"/>
              <w:right w:val="single" w:sz="4" w:space="0" w:color="auto"/>
            </w:tcBorders>
            <w:hideMark/>
          </w:tcPr>
          <w:p w14:paraId="6B207DAB"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1 600,00</w:t>
            </w:r>
          </w:p>
        </w:tc>
      </w:tr>
      <w:tr w:rsidR="001749B8" w:rsidRPr="001749B8" w14:paraId="13C36D46" w14:textId="77777777" w:rsidTr="00A32C90">
        <w:trPr>
          <w:trHeight w:val="392"/>
        </w:trPr>
        <w:tc>
          <w:tcPr>
            <w:tcW w:w="779" w:type="dxa"/>
            <w:tcBorders>
              <w:top w:val="single" w:sz="4" w:space="0" w:color="auto"/>
              <w:left w:val="single" w:sz="4" w:space="0" w:color="auto"/>
              <w:bottom w:val="single" w:sz="4" w:space="0" w:color="auto"/>
              <w:right w:val="single" w:sz="4" w:space="0" w:color="auto"/>
            </w:tcBorders>
            <w:hideMark/>
          </w:tcPr>
          <w:p w14:paraId="0BAD34F1"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4110</w:t>
            </w:r>
          </w:p>
        </w:tc>
        <w:tc>
          <w:tcPr>
            <w:tcW w:w="5812" w:type="dxa"/>
            <w:tcBorders>
              <w:top w:val="single" w:sz="4" w:space="0" w:color="auto"/>
              <w:left w:val="single" w:sz="4" w:space="0" w:color="auto"/>
              <w:bottom w:val="single" w:sz="4" w:space="0" w:color="auto"/>
              <w:right w:val="single" w:sz="4" w:space="0" w:color="auto"/>
            </w:tcBorders>
            <w:hideMark/>
          </w:tcPr>
          <w:p w14:paraId="0ED4C4D7"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Składki na ubezpieczenia społeczne</w:t>
            </w:r>
          </w:p>
          <w:p w14:paraId="139023EE"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SP Futoma – 400,00</w:t>
            </w:r>
          </w:p>
        </w:tc>
        <w:tc>
          <w:tcPr>
            <w:tcW w:w="1559" w:type="dxa"/>
            <w:tcBorders>
              <w:top w:val="single" w:sz="4" w:space="0" w:color="auto"/>
              <w:left w:val="single" w:sz="4" w:space="0" w:color="auto"/>
              <w:bottom w:val="single" w:sz="4" w:space="0" w:color="auto"/>
              <w:right w:val="single" w:sz="4" w:space="0" w:color="auto"/>
            </w:tcBorders>
          </w:tcPr>
          <w:p w14:paraId="1BBF214D"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p>
        </w:tc>
        <w:tc>
          <w:tcPr>
            <w:tcW w:w="1390" w:type="dxa"/>
            <w:tcBorders>
              <w:top w:val="single" w:sz="4" w:space="0" w:color="auto"/>
              <w:left w:val="single" w:sz="4" w:space="0" w:color="auto"/>
              <w:bottom w:val="single" w:sz="4" w:space="0" w:color="auto"/>
              <w:right w:val="single" w:sz="4" w:space="0" w:color="auto"/>
            </w:tcBorders>
            <w:hideMark/>
          </w:tcPr>
          <w:p w14:paraId="0E6D5786"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400,00</w:t>
            </w:r>
          </w:p>
        </w:tc>
      </w:tr>
      <w:tr w:rsidR="001749B8" w:rsidRPr="001749B8" w14:paraId="26318C01" w14:textId="77777777" w:rsidTr="00A32C90">
        <w:trPr>
          <w:trHeight w:val="574"/>
        </w:trPr>
        <w:tc>
          <w:tcPr>
            <w:tcW w:w="779" w:type="dxa"/>
            <w:tcBorders>
              <w:top w:val="single" w:sz="4" w:space="0" w:color="auto"/>
              <w:left w:val="single" w:sz="4" w:space="0" w:color="auto"/>
              <w:bottom w:val="single" w:sz="4" w:space="0" w:color="auto"/>
              <w:right w:val="single" w:sz="4" w:space="0" w:color="auto"/>
            </w:tcBorders>
            <w:hideMark/>
          </w:tcPr>
          <w:p w14:paraId="4B43D5BE"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4790</w:t>
            </w:r>
          </w:p>
        </w:tc>
        <w:tc>
          <w:tcPr>
            <w:tcW w:w="5812" w:type="dxa"/>
            <w:tcBorders>
              <w:top w:val="single" w:sz="4" w:space="0" w:color="auto"/>
              <w:left w:val="single" w:sz="4" w:space="0" w:color="auto"/>
              <w:bottom w:val="single" w:sz="4" w:space="0" w:color="auto"/>
              <w:right w:val="single" w:sz="4" w:space="0" w:color="auto"/>
            </w:tcBorders>
            <w:hideMark/>
          </w:tcPr>
          <w:p w14:paraId="046BC686"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Wynagrodzenia osobowe nauczycieli</w:t>
            </w:r>
          </w:p>
          <w:p w14:paraId="35ABB6C1"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SP Futoma – 1200,00</w:t>
            </w:r>
          </w:p>
        </w:tc>
        <w:tc>
          <w:tcPr>
            <w:tcW w:w="1559" w:type="dxa"/>
            <w:tcBorders>
              <w:top w:val="single" w:sz="4" w:space="0" w:color="auto"/>
              <w:left w:val="single" w:sz="4" w:space="0" w:color="auto"/>
              <w:bottom w:val="single" w:sz="4" w:space="0" w:color="auto"/>
              <w:right w:val="single" w:sz="4" w:space="0" w:color="auto"/>
            </w:tcBorders>
          </w:tcPr>
          <w:p w14:paraId="178EED2C"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p>
        </w:tc>
        <w:tc>
          <w:tcPr>
            <w:tcW w:w="1390" w:type="dxa"/>
            <w:tcBorders>
              <w:top w:val="single" w:sz="4" w:space="0" w:color="auto"/>
              <w:left w:val="single" w:sz="4" w:space="0" w:color="auto"/>
              <w:bottom w:val="single" w:sz="4" w:space="0" w:color="auto"/>
              <w:right w:val="single" w:sz="4" w:space="0" w:color="auto"/>
            </w:tcBorders>
            <w:hideMark/>
          </w:tcPr>
          <w:p w14:paraId="612D6967"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1 200,00</w:t>
            </w:r>
          </w:p>
        </w:tc>
      </w:tr>
      <w:tr w:rsidR="001749B8" w:rsidRPr="001749B8" w14:paraId="7F8941F6" w14:textId="77777777" w:rsidTr="00A32C90">
        <w:trPr>
          <w:trHeight w:val="392"/>
        </w:trPr>
        <w:tc>
          <w:tcPr>
            <w:tcW w:w="779" w:type="dxa"/>
            <w:tcBorders>
              <w:top w:val="single" w:sz="4" w:space="0" w:color="auto"/>
              <w:left w:val="single" w:sz="4" w:space="0" w:color="auto"/>
              <w:bottom w:val="single" w:sz="4" w:space="0" w:color="auto"/>
              <w:right w:val="single" w:sz="4" w:space="0" w:color="auto"/>
            </w:tcBorders>
            <w:hideMark/>
          </w:tcPr>
          <w:p w14:paraId="55D4D84E"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iCs/>
              </w:rPr>
              <w:t>80150</w:t>
            </w:r>
          </w:p>
        </w:tc>
        <w:tc>
          <w:tcPr>
            <w:tcW w:w="5812" w:type="dxa"/>
            <w:tcBorders>
              <w:top w:val="single" w:sz="4" w:space="0" w:color="auto"/>
              <w:left w:val="single" w:sz="4" w:space="0" w:color="auto"/>
              <w:bottom w:val="single" w:sz="4" w:space="0" w:color="auto"/>
              <w:right w:val="single" w:sz="4" w:space="0" w:color="auto"/>
            </w:tcBorders>
            <w:hideMark/>
          </w:tcPr>
          <w:p w14:paraId="617B0F49"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Realizacja zadań wymagających stosowania specjalnej organizacji nauki i metod pracy dla dzieci młodzieży w szkołach podstawowych</w:t>
            </w:r>
          </w:p>
        </w:tc>
        <w:tc>
          <w:tcPr>
            <w:tcW w:w="1559" w:type="dxa"/>
            <w:tcBorders>
              <w:top w:val="single" w:sz="4" w:space="0" w:color="auto"/>
              <w:left w:val="single" w:sz="4" w:space="0" w:color="auto"/>
              <w:bottom w:val="single" w:sz="4" w:space="0" w:color="auto"/>
              <w:right w:val="single" w:sz="4" w:space="0" w:color="auto"/>
            </w:tcBorders>
            <w:hideMark/>
          </w:tcPr>
          <w:p w14:paraId="49065363"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1 600,00</w:t>
            </w:r>
          </w:p>
        </w:tc>
        <w:tc>
          <w:tcPr>
            <w:tcW w:w="1390" w:type="dxa"/>
            <w:tcBorders>
              <w:top w:val="single" w:sz="4" w:space="0" w:color="auto"/>
              <w:left w:val="single" w:sz="4" w:space="0" w:color="auto"/>
              <w:bottom w:val="single" w:sz="4" w:space="0" w:color="auto"/>
              <w:right w:val="single" w:sz="4" w:space="0" w:color="auto"/>
            </w:tcBorders>
            <w:hideMark/>
          </w:tcPr>
          <w:p w14:paraId="12B9DE13"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0,00</w:t>
            </w:r>
          </w:p>
        </w:tc>
      </w:tr>
      <w:tr w:rsidR="001749B8" w:rsidRPr="001749B8" w14:paraId="1FAA9296" w14:textId="77777777" w:rsidTr="00A32C90">
        <w:trPr>
          <w:trHeight w:val="415"/>
        </w:trPr>
        <w:tc>
          <w:tcPr>
            <w:tcW w:w="779" w:type="dxa"/>
            <w:tcBorders>
              <w:top w:val="single" w:sz="4" w:space="0" w:color="auto"/>
              <w:left w:val="single" w:sz="4" w:space="0" w:color="auto"/>
              <w:bottom w:val="single" w:sz="4" w:space="0" w:color="auto"/>
              <w:right w:val="single" w:sz="4" w:space="0" w:color="auto"/>
            </w:tcBorders>
            <w:hideMark/>
          </w:tcPr>
          <w:p w14:paraId="4FB46A02"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4790</w:t>
            </w:r>
          </w:p>
        </w:tc>
        <w:tc>
          <w:tcPr>
            <w:tcW w:w="5812" w:type="dxa"/>
            <w:tcBorders>
              <w:top w:val="single" w:sz="4" w:space="0" w:color="auto"/>
              <w:left w:val="single" w:sz="4" w:space="0" w:color="auto"/>
              <w:bottom w:val="single" w:sz="4" w:space="0" w:color="auto"/>
              <w:right w:val="single" w:sz="4" w:space="0" w:color="auto"/>
            </w:tcBorders>
            <w:hideMark/>
          </w:tcPr>
          <w:p w14:paraId="5753C171"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 xml:space="preserve">Wynagrodzenia osobowe nauczycieli </w:t>
            </w:r>
          </w:p>
          <w:p w14:paraId="4330E969"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SP Futoma – 1600,00</w:t>
            </w:r>
          </w:p>
        </w:tc>
        <w:tc>
          <w:tcPr>
            <w:tcW w:w="1559" w:type="dxa"/>
            <w:tcBorders>
              <w:top w:val="single" w:sz="4" w:space="0" w:color="auto"/>
              <w:left w:val="single" w:sz="4" w:space="0" w:color="auto"/>
              <w:bottom w:val="single" w:sz="4" w:space="0" w:color="auto"/>
              <w:right w:val="single" w:sz="4" w:space="0" w:color="auto"/>
            </w:tcBorders>
            <w:hideMark/>
          </w:tcPr>
          <w:p w14:paraId="4677476C"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1749B8">
              <w:rPr>
                <w:rFonts w:ascii="Times New Roman" w:hAnsi="Times New Roman" w:cs="Times New Roman"/>
                <w:bCs/>
                <w:i/>
              </w:rPr>
              <w:t>1 600,00</w:t>
            </w:r>
          </w:p>
        </w:tc>
        <w:tc>
          <w:tcPr>
            <w:tcW w:w="1390" w:type="dxa"/>
            <w:tcBorders>
              <w:top w:val="single" w:sz="4" w:space="0" w:color="auto"/>
              <w:left w:val="single" w:sz="4" w:space="0" w:color="auto"/>
              <w:bottom w:val="single" w:sz="4" w:space="0" w:color="auto"/>
              <w:right w:val="single" w:sz="4" w:space="0" w:color="auto"/>
            </w:tcBorders>
          </w:tcPr>
          <w:p w14:paraId="68FBD1C0"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p>
        </w:tc>
      </w:tr>
      <w:tr w:rsidR="001749B8" w:rsidRPr="001749B8" w14:paraId="31C8045E" w14:textId="77777777" w:rsidTr="00A32C90">
        <w:trPr>
          <w:trHeight w:val="454"/>
        </w:trPr>
        <w:tc>
          <w:tcPr>
            <w:tcW w:w="6591" w:type="dxa"/>
            <w:gridSpan w:val="2"/>
            <w:tcBorders>
              <w:top w:val="single" w:sz="4" w:space="0" w:color="auto"/>
              <w:left w:val="single" w:sz="4" w:space="0" w:color="auto"/>
              <w:bottom w:val="single" w:sz="4" w:space="0" w:color="auto"/>
              <w:right w:val="single" w:sz="4" w:space="0" w:color="auto"/>
            </w:tcBorders>
            <w:hideMark/>
          </w:tcPr>
          <w:p w14:paraId="6DC6442E"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r w:rsidRPr="001749B8">
              <w:rPr>
                <w:rFonts w:ascii="Times New Roman" w:hAnsi="Times New Roman" w:cs="Times New Roman"/>
                <w:b/>
                <w:bCs/>
                <w:i/>
              </w:rPr>
              <w:t>razem</w:t>
            </w:r>
          </w:p>
        </w:tc>
        <w:tc>
          <w:tcPr>
            <w:tcW w:w="1559" w:type="dxa"/>
            <w:tcBorders>
              <w:top w:val="single" w:sz="4" w:space="0" w:color="auto"/>
              <w:left w:val="single" w:sz="4" w:space="0" w:color="auto"/>
              <w:bottom w:val="single" w:sz="4" w:space="0" w:color="auto"/>
              <w:right w:val="single" w:sz="4" w:space="0" w:color="auto"/>
            </w:tcBorders>
          </w:tcPr>
          <w:p w14:paraId="6A3281AF"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p>
        </w:tc>
        <w:tc>
          <w:tcPr>
            <w:tcW w:w="1390" w:type="dxa"/>
            <w:tcBorders>
              <w:top w:val="single" w:sz="4" w:space="0" w:color="auto"/>
              <w:left w:val="single" w:sz="4" w:space="0" w:color="auto"/>
              <w:bottom w:val="single" w:sz="4" w:space="0" w:color="auto"/>
              <w:right w:val="single" w:sz="4" w:space="0" w:color="auto"/>
            </w:tcBorders>
          </w:tcPr>
          <w:p w14:paraId="2EA602D9" w14:textId="77777777" w:rsidR="001749B8" w:rsidRPr="001749B8" w:rsidRDefault="001749B8" w:rsidP="001749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i/>
              </w:rPr>
            </w:pPr>
          </w:p>
        </w:tc>
      </w:tr>
    </w:tbl>
    <w:p w14:paraId="615C5334" w14:textId="77777777" w:rsidR="001749B8" w:rsidRPr="001749B8" w:rsidRDefault="001749B8"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2DF0CF8D" w14:textId="77777777" w:rsidR="006B4E48" w:rsidRPr="006B4E48" w:rsidRDefault="00884106"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Pr>
          <w:rFonts w:ascii="Times New Roman" w:hAnsi="Times New Roman" w:cs="Times New Roman"/>
          <w:bCs/>
          <w:i/>
        </w:rPr>
        <w:t>Zmiany określają tabele nr 1,2</w:t>
      </w:r>
    </w:p>
    <w:p w14:paraId="0A573003" w14:textId="77777777" w:rsidR="00884106" w:rsidRDefault="00884106"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p>
    <w:p w14:paraId="4DD9AA1F" w14:textId="77777777" w:rsidR="0083546B" w:rsidRPr="006B4E48" w:rsidRDefault="00622FE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sidRPr="006B4E48">
        <w:rPr>
          <w:rFonts w:ascii="Times New Roman" w:hAnsi="Times New Roman" w:cs="Times New Roman"/>
          <w:b/>
          <w:bCs/>
        </w:rPr>
        <w:t xml:space="preserve">§ </w:t>
      </w:r>
      <w:r w:rsidR="001749B8">
        <w:rPr>
          <w:rFonts w:ascii="Times New Roman" w:hAnsi="Times New Roman" w:cs="Times New Roman"/>
          <w:b/>
          <w:bCs/>
        </w:rPr>
        <w:t>5</w:t>
      </w:r>
    </w:p>
    <w:p w14:paraId="32604898"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r>
        <w:rPr>
          <w:rFonts w:ascii="Times New Roman" w:hAnsi="Times New Roman" w:cs="Times New Roman"/>
        </w:rPr>
        <w:t>Wykonanie uchwały zleca się Burmistrzowi Błażowej.</w:t>
      </w:r>
    </w:p>
    <w:p w14:paraId="32CDC730"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p>
    <w:p w14:paraId="1B5F395B" w14:textId="77777777" w:rsidR="0083546B" w:rsidRDefault="00622FE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Pr>
          <w:rFonts w:ascii="Times New Roman" w:hAnsi="Times New Roman" w:cs="Times New Roman"/>
          <w:b/>
          <w:bCs/>
        </w:rPr>
        <w:t xml:space="preserve">§ </w:t>
      </w:r>
      <w:r w:rsidR="001749B8">
        <w:rPr>
          <w:rFonts w:ascii="Times New Roman" w:hAnsi="Times New Roman" w:cs="Times New Roman"/>
          <w:b/>
          <w:bCs/>
        </w:rPr>
        <w:t>6</w:t>
      </w:r>
    </w:p>
    <w:p w14:paraId="2F282563"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r>
        <w:rPr>
          <w:rFonts w:ascii="Times New Roman" w:hAnsi="Times New Roman" w:cs="Times New Roman"/>
        </w:rPr>
        <w:t>Uchwała wchodzi w życie z dniem podjęcia.</w:t>
      </w:r>
    </w:p>
    <w:p w14:paraId="322F0BD3"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r>
        <w:rPr>
          <w:rFonts w:ascii="Times New Roman" w:hAnsi="Times New Roman" w:cs="Times New Roman"/>
        </w:rPr>
        <w:t xml:space="preserve">                                                                                </w:t>
      </w:r>
    </w:p>
    <w:p w14:paraId="51E574B8"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r>
        <w:rPr>
          <w:rFonts w:ascii="Times New Roman" w:hAnsi="Times New Roman" w:cs="Times New Roman"/>
        </w:rPr>
        <w:t xml:space="preserve">                                                                                   Przewodniczący Rady Miejskiej     </w:t>
      </w:r>
    </w:p>
    <w:p w14:paraId="6ABB933A"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390C16DA"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r>
        <w:rPr>
          <w:rFonts w:ascii="Times New Roman" w:hAnsi="Times New Roman" w:cs="Times New Roman"/>
        </w:rPr>
        <w:t xml:space="preserve">                                                                                              </w:t>
      </w:r>
      <w:r w:rsidR="007D0BDD">
        <w:rPr>
          <w:rFonts w:ascii="Times New Roman" w:hAnsi="Times New Roman" w:cs="Times New Roman"/>
        </w:rPr>
        <w:t>Wojciech Kruczek</w:t>
      </w:r>
    </w:p>
    <w:p w14:paraId="1FD56990" w14:textId="77777777" w:rsidR="00131C4C" w:rsidRDefault="00131C4C"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593F6DE9" w14:textId="77777777" w:rsidR="00131C4C" w:rsidRDefault="00131C4C"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Calibri" w:hAnsi="Calibri" w:cs="Calibri"/>
        </w:rPr>
      </w:pPr>
    </w:p>
    <w:p w14:paraId="4C78F112" w14:textId="77777777" w:rsidR="002628D6" w:rsidRDefault="002628D6"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Calibri" w:hAnsi="Calibri" w:cs="Calibri"/>
        </w:rPr>
      </w:pPr>
    </w:p>
    <w:p w14:paraId="61885A20" w14:textId="77777777" w:rsidR="002628D6" w:rsidRDefault="002628D6"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Calibri" w:hAnsi="Calibri" w:cs="Calibri"/>
        </w:rPr>
      </w:pPr>
    </w:p>
    <w:p w14:paraId="4FDFC7A6" w14:textId="77777777" w:rsidR="002628D6" w:rsidRDefault="002628D6" w:rsidP="002628D6">
      <w:pPr>
        <w:spacing w:after="0" w:line="276" w:lineRule="auto"/>
        <w:rPr>
          <w:rFonts w:ascii="Times New Roman" w:hAnsi="Times New Roman" w:cs="Times New Roman"/>
          <w:i/>
          <w:sz w:val="20"/>
          <w:szCs w:val="20"/>
        </w:rPr>
      </w:pPr>
    </w:p>
    <w:p w14:paraId="56FAF854" w14:textId="77777777" w:rsidR="002628D6" w:rsidRDefault="002628D6" w:rsidP="002628D6">
      <w:pPr>
        <w:spacing w:after="0" w:line="276" w:lineRule="auto"/>
        <w:rPr>
          <w:rFonts w:ascii="Times New Roman" w:hAnsi="Times New Roman" w:cs="Times New Roman"/>
          <w:i/>
          <w:sz w:val="20"/>
          <w:szCs w:val="20"/>
        </w:rPr>
      </w:pPr>
      <w:r>
        <w:rPr>
          <w:rFonts w:ascii="Times New Roman" w:hAnsi="Times New Roman" w:cs="Times New Roman"/>
          <w:i/>
          <w:sz w:val="20"/>
          <w:szCs w:val="20"/>
        </w:rPr>
        <w:t>Wykonano w 2 Egzemplarzach:</w:t>
      </w:r>
    </w:p>
    <w:p w14:paraId="7515A43A" w14:textId="77777777" w:rsidR="002628D6" w:rsidRDefault="002628D6" w:rsidP="002628D6">
      <w:pPr>
        <w:spacing w:after="0" w:line="240" w:lineRule="auto"/>
        <w:rPr>
          <w:rFonts w:ascii="Times New Roman" w:hAnsi="Times New Roman" w:cs="Times New Roman"/>
          <w:i/>
          <w:sz w:val="20"/>
          <w:szCs w:val="20"/>
        </w:rPr>
      </w:pPr>
      <w:r>
        <w:rPr>
          <w:rFonts w:ascii="Times New Roman" w:hAnsi="Times New Roman" w:cs="Times New Roman"/>
          <w:i/>
          <w:sz w:val="20"/>
          <w:szCs w:val="20"/>
        </w:rPr>
        <w:t>- Egzemplarz nr 1 – a/a;</w:t>
      </w:r>
    </w:p>
    <w:p w14:paraId="5A4A2C9F" w14:textId="77777777" w:rsidR="002628D6" w:rsidRDefault="002628D6" w:rsidP="002628D6">
      <w:pPr>
        <w:spacing w:after="0"/>
        <w:rPr>
          <w:rFonts w:ascii="Times New Roman" w:hAnsi="Times New Roman" w:cs="Times New Roman"/>
          <w:i/>
          <w:sz w:val="20"/>
          <w:szCs w:val="20"/>
        </w:rPr>
      </w:pPr>
      <w:r>
        <w:rPr>
          <w:rFonts w:ascii="Times New Roman" w:hAnsi="Times New Roman" w:cs="Times New Roman"/>
          <w:i/>
          <w:sz w:val="20"/>
          <w:szCs w:val="20"/>
        </w:rPr>
        <w:t>- Egzemplarz nr 2 – Regionalna Izba Obrachunkowa w Rzeszowie, ul. Mickiewicza 10, 35-064 Rzeszów.</w:t>
      </w:r>
    </w:p>
    <w:p w14:paraId="7168711D" w14:textId="77777777" w:rsidR="00302895" w:rsidRPr="00DB01C7" w:rsidRDefault="00302895" w:rsidP="003028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ascii="Times New Roman" w:hAnsi="Times New Roman" w:cs="Times New Roman"/>
        </w:rPr>
      </w:pPr>
    </w:p>
    <w:sectPr w:rsidR="00302895" w:rsidRPr="00DB01C7" w:rsidSect="002628D6">
      <w:pgSz w:w="11906" w:h="16838"/>
      <w:pgMar w:top="1077"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6BE3"/>
    <w:multiLevelType w:val="hybridMultilevel"/>
    <w:tmpl w:val="BFE8C0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961583C"/>
    <w:multiLevelType w:val="hybridMultilevel"/>
    <w:tmpl w:val="55E8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A1063A3"/>
    <w:multiLevelType w:val="hybridMultilevel"/>
    <w:tmpl w:val="BDA03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C8866B9"/>
    <w:multiLevelType w:val="hybridMultilevel"/>
    <w:tmpl w:val="B396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EA066D"/>
    <w:multiLevelType w:val="hybridMultilevel"/>
    <w:tmpl w:val="5CA24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930EC9"/>
    <w:multiLevelType w:val="hybridMultilevel"/>
    <w:tmpl w:val="E6140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225CDE"/>
    <w:multiLevelType w:val="hybridMultilevel"/>
    <w:tmpl w:val="63008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B23AB4"/>
    <w:multiLevelType w:val="hybridMultilevel"/>
    <w:tmpl w:val="A66C1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815AF7"/>
    <w:multiLevelType w:val="hybridMultilevel"/>
    <w:tmpl w:val="0C00D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D05342"/>
    <w:multiLevelType w:val="hybridMultilevel"/>
    <w:tmpl w:val="C7A6AC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43082752">
    <w:abstractNumId w:val="1"/>
  </w:num>
  <w:num w:numId="2" w16cid:durableId="1751540097">
    <w:abstractNumId w:val="2"/>
  </w:num>
  <w:num w:numId="3" w16cid:durableId="1576360175">
    <w:abstractNumId w:val="0"/>
  </w:num>
  <w:num w:numId="4" w16cid:durableId="1418594917">
    <w:abstractNumId w:val="5"/>
  </w:num>
  <w:num w:numId="5" w16cid:durableId="992180737">
    <w:abstractNumId w:val="9"/>
  </w:num>
  <w:num w:numId="6" w16cid:durableId="911813135">
    <w:abstractNumId w:val="7"/>
  </w:num>
  <w:num w:numId="7" w16cid:durableId="1666862649">
    <w:abstractNumId w:val="6"/>
  </w:num>
  <w:num w:numId="8" w16cid:durableId="1433666174">
    <w:abstractNumId w:val="4"/>
  </w:num>
  <w:num w:numId="9" w16cid:durableId="1133984645">
    <w:abstractNumId w:val="3"/>
  </w:num>
  <w:num w:numId="10" w16cid:durableId="362485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6B"/>
    <w:rsid w:val="000A5249"/>
    <w:rsid w:val="000D5D5A"/>
    <w:rsid w:val="000E12ED"/>
    <w:rsid w:val="00104B3C"/>
    <w:rsid w:val="00114324"/>
    <w:rsid w:val="00131C4C"/>
    <w:rsid w:val="0014398A"/>
    <w:rsid w:val="00161BA8"/>
    <w:rsid w:val="001749B8"/>
    <w:rsid w:val="001D479C"/>
    <w:rsid w:val="001E6217"/>
    <w:rsid w:val="001F0774"/>
    <w:rsid w:val="002444E3"/>
    <w:rsid w:val="002628D6"/>
    <w:rsid w:val="00295048"/>
    <w:rsid w:val="002A355B"/>
    <w:rsid w:val="002A5329"/>
    <w:rsid w:val="002B1029"/>
    <w:rsid w:val="002C629F"/>
    <w:rsid w:val="00302895"/>
    <w:rsid w:val="00305448"/>
    <w:rsid w:val="00320561"/>
    <w:rsid w:val="003322E1"/>
    <w:rsid w:val="00337ED0"/>
    <w:rsid w:val="00356644"/>
    <w:rsid w:val="00360380"/>
    <w:rsid w:val="0037460D"/>
    <w:rsid w:val="003A3D3B"/>
    <w:rsid w:val="003A5D83"/>
    <w:rsid w:val="003B7586"/>
    <w:rsid w:val="003D07D1"/>
    <w:rsid w:val="003D338A"/>
    <w:rsid w:val="003F770D"/>
    <w:rsid w:val="0044130E"/>
    <w:rsid w:val="004769C2"/>
    <w:rsid w:val="00492A31"/>
    <w:rsid w:val="004A1794"/>
    <w:rsid w:val="004D5229"/>
    <w:rsid w:val="004E2F20"/>
    <w:rsid w:val="00511AD6"/>
    <w:rsid w:val="005463B3"/>
    <w:rsid w:val="00555AA9"/>
    <w:rsid w:val="00562D6B"/>
    <w:rsid w:val="005A605C"/>
    <w:rsid w:val="005D3B0D"/>
    <w:rsid w:val="00617311"/>
    <w:rsid w:val="00622FEB"/>
    <w:rsid w:val="00675C86"/>
    <w:rsid w:val="00687CE9"/>
    <w:rsid w:val="006B4E48"/>
    <w:rsid w:val="006C05C7"/>
    <w:rsid w:val="0070454B"/>
    <w:rsid w:val="00706777"/>
    <w:rsid w:val="00706789"/>
    <w:rsid w:val="007200D5"/>
    <w:rsid w:val="007325C0"/>
    <w:rsid w:val="007409E1"/>
    <w:rsid w:val="007708EE"/>
    <w:rsid w:val="007874A2"/>
    <w:rsid w:val="00797C25"/>
    <w:rsid w:val="007B5746"/>
    <w:rsid w:val="007B7F4C"/>
    <w:rsid w:val="007C2EE7"/>
    <w:rsid w:val="007D0BDD"/>
    <w:rsid w:val="007D5B2A"/>
    <w:rsid w:val="0080044E"/>
    <w:rsid w:val="00811F1A"/>
    <w:rsid w:val="00823C42"/>
    <w:rsid w:val="00833F7B"/>
    <w:rsid w:val="0083546B"/>
    <w:rsid w:val="00846080"/>
    <w:rsid w:val="00871175"/>
    <w:rsid w:val="00884106"/>
    <w:rsid w:val="00885189"/>
    <w:rsid w:val="00890C28"/>
    <w:rsid w:val="0092186B"/>
    <w:rsid w:val="00923A2F"/>
    <w:rsid w:val="00945475"/>
    <w:rsid w:val="00954C1E"/>
    <w:rsid w:val="009671C2"/>
    <w:rsid w:val="0097753B"/>
    <w:rsid w:val="009B00A2"/>
    <w:rsid w:val="009E1F4C"/>
    <w:rsid w:val="009F171B"/>
    <w:rsid w:val="00A037CA"/>
    <w:rsid w:val="00A74A66"/>
    <w:rsid w:val="00B400B4"/>
    <w:rsid w:val="00BA3C90"/>
    <w:rsid w:val="00BB0744"/>
    <w:rsid w:val="00BD0289"/>
    <w:rsid w:val="00BD1D67"/>
    <w:rsid w:val="00BD648A"/>
    <w:rsid w:val="00BF1D33"/>
    <w:rsid w:val="00BF29E9"/>
    <w:rsid w:val="00C47D65"/>
    <w:rsid w:val="00C6023F"/>
    <w:rsid w:val="00C67402"/>
    <w:rsid w:val="00C96D41"/>
    <w:rsid w:val="00CB12CF"/>
    <w:rsid w:val="00CD7662"/>
    <w:rsid w:val="00D74DED"/>
    <w:rsid w:val="00DA3585"/>
    <w:rsid w:val="00DB1702"/>
    <w:rsid w:val="00E13DBA"/>
    <w:rsid w:val="00E21628"/>
    <w:rsid w:val="00E40F41"/>
    <w:rsid w:val="00E44BBC"/>
    <w:rsid w:val="00E50F5B"/>
    <w:rsid w:val="00E8786D"/>
    <w:rsid w:val="00E921FB"/>
    <w:rsid w:val="00EF549F"/>
    <w:rsid w:val="00F12333"/>
    <w:rsid w:val="00F76A9A"/>
    <w:rsid w:val="00FA03E8"/>
    <w:rsid w:val="00FA55FE"/>
    <w:rsid w:val="00FA7017"/>
    <w:rsid w:val="00FD2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0425"/>
  <w15:chartTrackingRefBased/>
  <w15:docId w15:val="{A9F709CE-377E-4F25-B37C-4D257230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46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46B"/>
    <w:pPr>
      <w:ind w:left="720"/>
      <w:contextualSpacing/>
    </w:pPr>
  </w:style>
  <w:style w:type="table" w:styleId="Tabela-Siatka">
    <w:name w:val="Table Grid"/>
    <w:basedOn w:val="Standardowy"/>
    <w:uiPriority w:val="39"/>
    <w:rsid w:val="008354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2E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EE7"/>
    <w:rPr>
      <w:rFonts w:ascii="Segoe UI" w:hAnsi="Segoe UI" w:cs="Segoe UI"/>
      <w:sz w:val="18"/>
      <w:szCs w:val="18"/>
    </w:rPr>
  </w:style>
  <w:style w:type="character" w:customStyle="1" w:styleId="NagwekZnak">
    <w:name w:val="Nagłówek Znak"/>
    <w:basedOn w:val="Domylnaczcionkaakapitu"/>
    <w:link w:val="Nagwek"/>
    <w:uiPriority w:val="99"/>
    <w:qFormat/>
    <w:rsid w:val="002628D6"/>
  </w:style>
  <w:style w:type="paragraph" w:styleId="Nagwek">
    <w:name w:val="header"/>
    <w:basedOn w:val="Normalny"/>
    <w:next w:val="Tekstpodstawowy"/>
    <w:link w:val="NagwekZnak"/>
    <w:uiPriority w:val="99"/>
    <w:unhideWhenUsed/>
    <w:rsid w:val="002628D6"/>
    <w:pPr>
      <w:tabs>
        <w:tab w:val="center" w:pos="4536"/>
        <w:tab w:val="right" w:pos="9072"/>
      </w:tabs>
      <w:suppressAutoHyphens/>
      <w:spacing w:after="0" w:line="240" w:lineRule="auto"/>
    </w:pPr>
  </w:style>
  <w:style w:type="character" w:customStyle="1" w:styleId="NagwekZnak1">
    <w:name w:val="Nagłówek Znak1"/>
    <w:basedOn w:val="Domylnaczcionkaakapitu"/>
    <w:uiPriority w:val="99"/>
    <w:semiHidden/>
    <w:rsid w:val="002628D6"/>
  </w:style>
  <w:style w:type="paragraph" w:styleId="Tekstpodstawowy">
    <w:name w:val="Body Text"/>
    <w:basedOn w:val="Normalny"/>
    <w:link w:val="TekstpodstawowyZnak"/>
    <w:uiPriority w:val="99"/>
    <w:semiHidden/>
    <w:unhideWhenUsed/>
    <w:rsid w:val="002628D6"/>
    <w:pPr>
      <w:spacing w:after="120"/>
    </w:pPr>
  </w:style>
  <w:style w:type="character" w:customStyle="1" w:styleId="TekstpodstawowyZnak">
    <w:name w:val="Tekst podstawowy Znak"/>
    <w:basedOn w:val="Domylnaczcionkaakapitu"/>
    <w:link w:val="Tekstpodstawowy"/>
    <w:uiPriority w:val="99"/>
    <w:semiHidden/>
    <w:rsid w:val="0026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3716">
      <w:bodyDiv w:val="1"/>
      <w:marLeft w:val="0"/>
      <w:marRight w:val="0"/>
      <w:marTop w:val="0"/>
      <w:marBottom w:val="0"/>
      <w:divBdr>
        <w:top w:val="none" w:sz="0" w:space="0" w:color="auto"/>
        <w:left w:val="none" w:sz="0" w:space="0" w:color="auto"/>
        <w:bottom w:val="none" w:sz="0" w:space="0" w:color="auto"/>
        <w:right w:val="none" w:sz="0" w:space="0" w:color="auto"/>
      </w:divBdr>
    </w:div>
    <w:div w:id="1409961773">
      <w:bodyDiv w:val="1"/>
      <w:marLeft w:val="0"/>
      <w:marRight w:val="0"/>
      <w:marTop w:val="0"/>
      <w:marBottom w:val="0"/>
      <w:divBdr>
        <w:top w:val="none" w:sz="0" w:space="0" w:color="auto"/>
        <w:left w:val="none" w:sz="0" w:space="0" w:color="auto"/>
        <w:bottom w:val="none" w:sz="0" w:space="0" w:color="auto"/>
        <w:right w:val="none" w:sz="0" w:space="0" w:color="auto"/>
      </w:divBdr>
    </w:div>
    <w:div w:id="1679193790">
      <w:bodyDiv w:val="1"/>
      <w:marLeft w:val="0"/>
      <w:marRight w:val="0"/>
      <w:marTop w:val="0"/>
      <w:marBottom w:val="0"/>
      <w:divBdr>
        <w:top w:val="none" w:sz="0" w:space="0" w:color="auto"/>
        <w:left w:val="none" w:sz="0" w:space="0" w:color="auto"/>
        <w:bottom w:val="none" w:sz="0" w:space="0" w:color="auto"/>
        <w:right w:val="none" w:sz="0" w:space="0" w:color="auto"/>
      </w:divBdr>
    </w:div>
    <w:div w:id="19630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Ewelina</cp:lastModifiedBy>
  <cp:revision>2</cp:revision>
  <cp:lastPrinted>2025-06-24T15:06:00Z</cp:lastPrinted>
  <dcterms:created xsi:type="dcterms:W3CDTF">2025-06-24T15:07:00Z</dcterms:created>
  <dcterms:modified xsi:type="dcterms:W3CDTF">2025-06-24T15:07:00Z</dcterms:modified>
</cp:coreProperties>
</file>