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10DD9" w14:textId="7F5A866A" w:rsidR="00464B45" w:rsidRDefault="00464B45" w:rsidP="00464B45">
      <w:pPr>
        <w:pStyle w:val="Nagwek"/>
        <w:jc w:val="right"/>
        <w:rPr>
          <w:rFonts w:ascii="Times New Roman" w:hAnsi="Times New Roman" w:cs="Times New Roman"/>
          <w:i/>
          <w:sz w:val="18"/>
        </w:rPr>
      </w:pPr>
      <w:r>
        <w:rPr>
          <w:rFonts w:ascii="Times New Roman" w:hAnsi="Times New Roman" w:cs="Times New Roman"/>
          <w:i/>
        </w:rPr>
        <w:t xml:space="preserve">      </w:t>
      </w:r>
      <w:r>
        <w:rPr>
          <w:rFonts w:ascii="Times New Roman" w:hAnsi="Times New Roman" w:cs="Times New Roman"/>
          <w:i/>
          <w:sz w:val="18"/>
        </w:rPr>
        <w:t>Egzemplarz nr 1</w:t>
      </w:r>
    </w:p>
    <w:p w14:paraId="61997AB8" w14:textId="77777777" w:rsidR="00683D83" w:rsidRPr="00683D83" w:rsidRDefault="00683D83" w:rsidP="00683D83">
      <w:pPr>
        <w:spacing w:after="0" w:line="240" w:lineRule="auto"/>
        <w:jc w:val="center"/>
        <w:rPr>
          <w:rFonts w:ascii="Times New Roman" w:hAnsi="Times New Roman" w:cs="Times New Roman"/>
          <w:b/>
          <w:bCs/>
          <w:sz w:val="24"/>
          <w:szCs w:val="24"/>
        </w:rPr>
      </w:pPr>
    </w:p>
    <w:p w14:paraId="4A08EE55" w14:textId="6FA7AEC9" w:rsidR="00683D83" w:rsidRPr="00683D83" w:rsidRDefault="00683D83" w:rsidP="00683D83">
      <w:pPr>
        <w:spacing w:after="0" w:line="240" w:lineRule="auto"/>
        <w:jc w:val="center"/>
        <w:rPr>
          <w:rFonts w:ascii="Times New Roman" w:hAnsi="Times New Roman" w:cs="Times New Roman"/>
          <w:b/>
          <w:bCs/>
          <w:sz w:val="24"/>
          <w:szCs w:val="24"/>
        </w:rPr>
      </w:pPr>
      <w:r w:rsidRPr="00683D83">
        <w:rPr>
          <w:rFonts w:ascii="Times New Roman" w:hAnsi="Times New Roman" w:cs="Times New Roman"/>
          <w:b/>
          <w:bCs/>
          <w:sz w:val="24"/>
          <w:szCs w:val="24"/>
        </w:rPr>
        <w:t>UCHWAŁA NR XIX/161/2025</w:t>
      </w:r>
    </w:p>
    <w:p w14:paraId="53AC158F" w14:textId="77777777" w:rsidR="00683D83" w:rsidRPr="00683D83" w:rsidRDefault="00683D83" w:rsidP="00683D83">
      <w:pPr>
        <w:spacing w:after="0" w:line="240" w:lineRule="auto"/>
        <w:jc w:val="center"/>
        <w:rPr>
          <w:rFonts w:ascii="Times New Roman" w:hAnsi="Times New Roman" w:cs="Times New Roman"/>
          <w:b/>
          <w:bCs/>
          <w:sz w:val="24"/>
          <w:szCs w:val="24"/>
        </w:rPr>
      </w:pPr>
      <w:r w:rsidRPr="00683D83">
        <w:rPr>
          <w:rFonts w:ascii="Times New Roman" w:hAnsi="Times New Roman" w:cs="Times New Roman"/>
          <w:b/>
          <w:bCs/>
          <w:sz w:val="24"/>
          <w:szCs w:val="24"/>
        </w:rPr>
        <w:t>RADY MIEJSKIEJ W BŁAŻOWEJ</w:t>
      </w:r>
    </w:p>
    <w:p w14:paraId="0BC3F142" w14:textId="77777777" w:rsidR="00683D83" w:rsidRPr="00683D83" w:rsidRDefault="00683D83" w:rsidP="00683D83">
      <w:pPr>
        <w:spacing w:after="0" w:line="240" w:lineRule="auto"/>
        <w:jc w:val="center"/>
        <w:rPr>
          <w:rFonts w:ascii="Times New Roman" w:hAnsi="Times New Roman" w:cs="Times New Roman"/>
          <w:b/>
          <w:bCs/>
          <w:sz w:val="24"/>
          <w:szCs w:val="24"/>
        </w:rPr>
      </w:pPr>
      <w:r w:rsidRPr="00683D83">
        <w:rPr>
          <w:rFonts w:ascii="Times New Roman" w:hAnsi="Times New Roman" w:cs="Times New Roman"/>
          <w:b/>
          <w:bCs/>
          <w:sz w:val="24"/>
          <w:szCs w:val="24"/>
        </w:rPr>
        <w:tab/>
        <w:t>z dnia 10 września 2025</w:t>
      </w:r>
    </w:p>
    <w:p w14:paraId="3EF1B175" w14:textId="77777777" w:rsidR="00683D83" w:rsidRPr="00683D83" w:rsidRDefault="00683D83" w:rsidP="00683D83">
      <w:pPr>
        <w:spacing w:after="0" w:line="240" w:lineRule="auto"/>
        <w:jc w:val="center"/>
        <w:rPr>
          <w:rFonts w:ascii="Times New Roman" w:hAnsi="Times New Roman" w:cs="Times New Roman"/>
          <w:b/>
          <w:bCs/>
          <w:sz w:val="24"/>
          <w:szCs w:val="24"/>
        </w:rPr>
      </w:pPr>
    </w:p>
    <w:p w14:paraId="41680876" w14:textId="77777777" w:rsidR="00E01B4D" w:rsidRPr="00683D83" w:rsidRDefault="00E01B4D" w:rsidP="00E01B4D">
      <w:pPr>
        <w:jc w:val="center"/>
        <w:rPr>
          <w:rFonts w:ascii="Times New Roman" w:hAnsi="Times New Roman" w:cs="Times New Roman"/>
          <w:b/>
          <w:bCs/>
          <w:sz w:val="24"/>
          <w:szCs w:val="24"/>
        </w:rPr>
      </w:pPr>
      <w:r w:rsidRPr="00683D83">
        <w:rPr>
          <w:rFonts w:ascii="Times New Roman" w:hAnsi="Times New Roman" w:cs="Times New Roman"/>
          <w:b/>
          <w:bCs/>
          <w:sz w:val="24"/>
          <w:szCs w:val="24"/>
        </w:rPr>
        <w:t xml:space="preserve">w sprawie podziału Gospodarka Komunalna </w:t>
      </w:r>
      <w:r w:rsidR="004630CC" w:rsidRPr="00683D83">
        <w:rPr>
          <w:rFonts w:ascii="Times New Roman" w:hAnsi="Times New Roman" w:cs="Times New Roman"/>
          <w:b/>
          <w:bCs/>
          <w:sz w:val="24"/>
          <w:szCs w:val="24"/>
        </w:rPr>
        <w:t xml:space="preserve">w Błażowej </w:t>
      </w:r>
      <w:r w:rsidRPr="00683D83">
        <w:rPr>
          <w:rFonts w:ascii="Times New Roman" w:hAnsi="Times New Roman" w:cs="Times New Roman"/>
          <w:b/>
          <w:bCs/>
          <w:sz w:val="24"/>
          <w:szCs w:val="24"/>
        </w:rPr>
        <w:t xml:space="preserve">sp. z o.o. </w:t>
      </w:r>
      <w:r w:rsidR="00A55802" w:rsidRPr="00683D83">
        <w:rPr>
          <w:rFonts w:ascii="Times New Roman" w:hAnsi="Times New Roman" w:cs="Times New Roman"/>
          <w:b/>
          <w:bCs/>
          <w:sz w:val="24"/>
          <w:szCs w:val="24"/>
        </w:rPr>
        <w:t>przez wydzielenie nowej spółki</w:t>
      </w:r>
    </w:p>
    <w:p w14:paraId="4F197354" w14:textId="77777777" w:rsidR="005E46DA" w:rsidRPr="00053392" w:rsidRDefault="005E46DA" w:rsidP="00E01B4D">
      <w:pPr>
        <w:jc w:val="center"/>
        <w:rPr>
          <w:rFonts w:ascii="Times New Roman" w:hAnsi="Times New Roman" w:cs="Times New Roman"/>
          <w:sz w:val="24"/>
          <w:szCs w:val="24"/>
        </w:rPr>
      </w:pPr>
    </w:p>
    <w:p w14:paraId="1E6A3CE7" w14:textId="77777777" w:rsidR="005E46DA" w:rsidRPr="00053392" w:rsidRDefault="005E46DA" w:rsidP="00053392">
      <w:pPr>
        <w:jc w:val="both"/>
        <w:rPr>
          <w:rFonts w:ascii="Times New Roman" w:hAnsi="Times New Roman" w:cs="Times New Roman"/>
          <w:sz w:val="24"/>
          <w:szCs w:val="24"/>
        </w:rPr>
      </w:pPr>
      <w:r w:rsidRPr="00053392">
        <w:rPr>
          <w:rFonts w:ascii="Times New Roman" w:hAnsi="Times New Roman" w:cs="Times New Roman"/>
          <w:sz w:val="24"/>
          <w:szCs w:val="24"/>
        </w:rPr>
        <w:t xml:space="preserve">Na podstawie art. 18 ust. 2 pkt 9 lit. f ustawy z dnia 8 marca 1990 r. o samorządzie gminnym (Dz. U. z 2024 r. poz. 1465 </w:t>
      </w:r>
      <w:r w:rsidR="00BF7935">
        <w:rPr>
          <w:rFonts w:ascii="Times New Roman" w:hAnsi="Times New Roman" w:cs="Times New Roman"/>
          <w:sz w:val="24"/>
          <w:szCs w:val="24"/>
        </w:rPr>
        <w:t>z późn. zm.</w:t>
      </w:r>
      <w:r w:rsidRPr="00053392">
        <w:rPr>
          <w:rFonts w:ascii="Times New Roman" w:hAnsi="Times New Roman" w:cs="Times New Roman"/>
          <w:sz w:val="24"/>
          <w:szCs w:val="24"/>
        </w:rPr>
        <w:t>) uchwala się, co następuje:</w:t>
      </w:r>
    </w:p>
    <w:p w14:paraId="6CAF2628" w14:textId="77777777" w:rsidR="005E46DA" w:rsidRPr="00053392" w:rsidRDefault="005E46DA" w:rsidP="00053392">
      <w:pPr>
        <w:jc w:val="both"/>
        <w:rPr>
          <w:rFonts w:ascii="Times New Roman" w:hAnsi="Times New Roman" w:cs="Times New Roman"/>
          <w:sz w:val="24"/>
          <w:szCs w:val="24"/>
        </w:rPr>
      </w:pPr>
    </w:p>
    <w:p w14:paraId="1657CE3C" w14:textId="493DD8A8" w:rsidR="00331F29" w:rsidRDefault="001A0858" w:rsidP="00053392">
      <w:pPr>
        <w:jc w:val="both"/>
        <w:rPr>
          <w:rFonts w:ascii="Times New Roman" w:hAnsi="Times New Roman" w:cs="Times New Roman"/>
          <w:sz w:val="24"/>
          <w:szCs w:val="24"/>
        </w:rPr>
      </w:pPr>
      <w:r w:rsidRPr="00053392">
        <w:rPr>
          <w:rFonts w:ascii="Times New Roman" w:hAnsi="Times New Roman" w:cs="Times New Roman"/>
          <w:sz w:val="24"/>
          <w:szCs w:val="24"/>
        </w:rPr>
        <w:t>§ 1.</w:t>
      </w:r>
      <w:r w:rsidR="00EC43AE" w:rsidRPr="00053392">
        <w:rPr>
          <w:rFonts w:ascii="Times New Roman" w:hAnsi="Times New Roman" w:cs="Times New Roman"/>
          <w:sz w:val="24"/>
          <w:szCs w:val="24"/>
        </w:rPr>
        <w:t xml:space="preserve"> </w:t>
      </w:r>
      <w:r w:rsidR="002554A1" w:rsidRPr="00053392">
        <w:rPr>
          <w:rFonts w:ascii="Times New Roman" w:hAnsi="Times New Roman" w:cs="Times New Roman"/>
          <w:sz w:val="24"/>
          <w:szCs w:val="24"/>
        </w:rPr>
        <w:t>Wyraża się zgodę na do</w:t>
      </w:r>
      <w:r w:rsidR="00EC43AE" w:rsidRPr="00053392">
        <w:rPr>
          <w:rFonts w:ascii="Times New Roman" w:hAnsi="Times New Roman" w:cs="Times New Roman"/>
          <w:sz w:val="24"/>
          <w:szCs w:val="24"/>
        </w:rPr>
        <w:t xml:space="preserve">konanie podziału Gospodarka Komunalna </w:t>
      </w:r>
      <w:r w:rsidR="004630CC">
        <w:rPr>
          <w:rFonts w:ascii="Times New Roman" w:hAnsi="Times New Roman" w:cs="Times New Roman"/>
          <w:sz w:val="24"/>
          <w:szCs w:val="24"/>
        </w:rPr>
        <w:t xml:space="preserve">w Błażowej </w:t>
      </w:r>
      <w:r w:rsidR="00EC43AE" w:rsidRPr="00053392">
        <w:rPr>
          <w:rFonts w:ascii="Times New Roman" w:hAnsi="Times New Roman" w:cs="Times New Roman"/>
          <w:sz w:val="24"/>
          <w:szCs w:val="24"/>
        </w:rPr>
        <w:t xml:space="preserve">sp. z o.o. </w:t>
      </w:r>
      <w:r w:rsidR="00464B45">
        <w:rPr>
          <w:rFonts w:ascii="Times New Roman" w:hAnsi="Times New Roman" w:cs="Times New Roman"/>
          <w:sz w:val="24"/>
          <w:szCs w:val="24"/>
        </w:rPr>
        <w:br/>
      </w:r>
      <w:r w:rsidR="00EC43AE" w:rsidRPr="00053392">
        <w:rPr>
          <w:rFonts w:ascii="Times New Roman" w:hAnsi="Times New Roman" w:cs="Times New Roman"/>
          <w:sz w:val="24"/>
          <w:szCs w:val="24"/>
        </w:rPr>
        <w:t>z siedzibą w Błażowej przez przeniesienie części majątku spółki dzielonej</w:t>
      </w:r>
      <w:r w:rsidRPr="00053392">
        <w:rPr>
          <w:rFonts w:ascii="Times New Roman" w:hAnsi="Times New Roman" w:cs="Times New Roman"/>
          <w:sz w:val="24"/>
          <w:szCs w:val="24"/>
        </w:rPr>
        <w:t xml:space="preserve"> w postaci zorganizowanej części przedsiębiorstwa</w:t>
      </w:r>
      <w:r w:rsidR="004630CC">
        <w:rPr>
          <w:rFonts w:ascii="Times New Roman" w:hAnsi="Times New Roman" w:cs="Times New Roman"/>
          <w:sz w:val="24"/>
          <w:szCs w:val="24"/>
        </w:rPr>
        <w:t xml:space="preserve"> o nazwie</w:t>
      </w:r>
      <w:r w:rsidRPr="00053392">
        <w:rPr>
          <w:rFonts w:ascii="Times New Roman" w:hAnsi="Times New Roman" w:cs="Times New Roman"/>
          <w:sz w:val="24"/>
          <w:szCs w:val="24"/>
        </w:rPr>
        <w:t xml:space="preserve"> Zakład Zagospodarowania Odpadów </w:t>
      </w:r>
      <w:r w:rsidR="00464B45">
        <w:rPr>
          <w:rFonts w:ascii="Times New Roman" w:hAnsi="Times New Roman" w:cs="Times New Roman"/>
          <w:sz w:val="24"/>
          <w:szCs w:val="24"/>
        </w:rPr>
        <w:br/>
      </w:r>
      <w:r w:rsidRPr="00053392">
        <w:rPr>
          <w:rFonts w:ascii="Times New Roman" w:hAnsi="Times New Roman" w:cs="Times New Roman"/>
          <w:sz w:val="24"/>
          <w:szCs w:val="24"/>
        </w:rPr>
        <w:t>i Transportu</w:t>
      </w:r>
      <w:r w:rsidR="00EC43AE" w:rsidRPr="00053392">
        <w:rPr>
          <w:rFonts w:ascii="Times New Roman" w:hAnsi="Times New Roman" w:cs="Times New Roman"/>
          <w:sz w:val="24"/>
          <w:szCs w:val="24"/>
        </w:rPr>
        <w:t xml:space="preserve"> na nowo zawiązaną spółkę</w:t>
      </w:r>
      <w:r w:rsidR="004630CC">
        <w:rPr>
          <w:rFonts w:ascii="Times New Roman" w:hAnsi="Times New Roman" w:cs="Times New Roman"/>
          <w:sz w:val="24"/>
          <w:szCs w:val="24"/>
        </w:rPr>
        <w:t xml:space="preserve"> z ograniczoną odpowiedzialnością w zamian za udziały spółki nowo zawiązanej, które obejmie Gmina Błażowa</w:t>
      </w:r>
      <w:r w:rsidR="00EC43AE" w:rsidRPr="00053392">
        <w:rPr>
          <w:rFonts w:ascii="Times New Roman" w:hAnsi="Times New Roman" w:cs="Times New Roman"/>
          <w:sz w:val="24"/>
          <w:szCs w:val="24"/>
        </w:rPr>
        <w:t>.</w:t>
      </w:r>
    </w:p>
    <w:p w14:paraId="418F9775" w14:textId="77777777" w:rsidR="004630CC" w:rsidRPr="00053392" w:rsidRDefault="004630CC" w:rsidP="00053392">
      <w:pPr>
        <w:jc w:val="both"/>
        <w:rPr>
          <w:rFonts w:ascii="Times New Roman" w:hAnsi="Times New Roman" w:cs="Times New Roman"/>
          <w:sz w:val="24"/>
          <w:szCs w:val="24"/>
        </w:rPr>
      </w:pPr>
    </w:p>
    <w:p w14:paraId="3CB23E2B" w14:textId="1C859E7A" w:rsidR="00EC43AE" w:rsidRDefault="001A0858" w:rsidP="004630CC">
      <w:pPr>
        <w:jc w:val="both"/>
        <w:rPr>
          <w:rFonts w:ascii="Times New Roman" w:hAnsi="Times New Roman" w:cs="Times New Roman"/>
          <w:sz w:val="24"/>
          <w:szCs w:val="24"/>
        </w:rPr>
      </w:pPr>
      <w:r w:rsidRPr="00053392">
        <w:rPr>
          <w:rFonts w:ascii="Times New Roman" w:hAnsi="Times New Roman" w:cs="Times New Roman"/>
          <w:sz w:val="24"/>
          <w:szCs w:val="24"/>
        </w:rPr>
        <w:t xml:space="preserve">§ </w:t>
      </w:r>
      <w:r w:rsidR="00EC43AE" w:rsidRPr="00053392">
        <w:rPr>
          <w:rFonts w:ascii="Times New Roman" w:hAnsi="Times New Roman" w:cs="Times New Roman"/>
          <w:sz w:val="24"/>
          <w:szCs w:val="24"/>
        </w:rPr>
        <w:t xml:space="preserve">2. </w:t>
      </w:r>
      <w:r w:rsidRPr="00053392">
        <w:rPr>
          <w:rFonts w:ascii="Times New Roman" w:hAnsi="Times New Roman" w:cs="Times New Roman"/>
          <w:sz w:val="24"/>
          <w:szCs w:val="24"/>
        </w:rPr>
        <w:t xml:space="preserve">1. </w:t>
      </w:r>
      <w:r w:rsidR="009F191B" w:rsidRPr="00053392">
        <w:rPr>
          <w:rFonts w:ascii="Times New Roman" w:hAnsi="Times New Roman" w:cs="Times New Roman"/>
          <w:sz w:val="24"/>
          <w:szCs w:val="24"/>
        </w:rPr>
        <w:t xml:space="preserve">Wyraża się </w:t>
      </w:r>
      <w:r w:rsidR="008F65B5">
        <w:rPr>
          <w:rFonts w:ascii="Times New Roman" w:hAnsi="Times New Roman" w:cs="Times New Roman"/>
          <w:sz w:val="24"/>
          <w:szCs w:val="24"/>
        </w:rPr>
        <w:t>zgodę</w:t>
      </w:r>
      <w:r w:rsidR="004630CC">
        <w:rPr>
          <w:rFonts w:ascii="Times New Roman" w:hAnsi="Times New Roman" w:cs="Times New Roman"/>
          <w:sz w:val="24"/>
          <w:szCs w:val="24"/>
        </w:rPr>
        <w:t xml:space="preserve"> powstania w związku z podziałem</w:t>
      </w:r>
      <w:r w:rsidR="004630CC" w:rsidRPr="004630CC">
        <w:rPr>
          <w:rFonts w:ascii="Times New Roman" w:hAnsi="Times New Roman" w:cs="Times New Roman"/>
          <w:sz w:val="24"/>
          <w:szCs w:val="24"/>
        </w:rPr>
        <w:t xml:space="preserve"> </w:t>
      </w:r>
      <w:r w:rsidR="004630CC" w:rsidRPr="00053392">
        <w:rPr>
          <w:rFonts w:ascii="Times New Roman" w:hAnsi="Times New Roman" w:cs="Times New Roman"/>
          <w:sz w:val="24"/>
          <w:szCs w:val="24"/>
        </w:rPr>
        <w:t xml:space="preserve">Gospodarka Komunalna </w:t>
      </w:r>
      <w:r w:rsidR="004630CC">
        <w:rPr>
          <w:rFonts w:ascii="Times New Roman" w:hAnsi="Times New Roman" w:cs="Times New Roman"/>
          <w:sz w:val="24"/>
          <w:szCs w:val="24"/>
        </w:rPr>
        <w:t xml:space="preserve">w Błażowej </w:t>
      </w:r>
      <w:r w:rsidR="004630CC" w:rsidRPr="00053392">
        <w:rPr>
          <w:rFonts w:ascii="Times New Roman" w:hAnsi="Times New Roman" w:cs="Times New Roman"/>
          <w:sz w:val="24"/>
          <w:szCs w:val="24"/>
        </w:rPr>
        <w:t>sp. z o.o.</w:t>
      </w:r>
      <w:r w:rsidR="004630CC">
        <w:rPr>
          <w:rFonts w:ascii="Times New Roman" w:hAnsi="Times New Roman" w:cs="Times New Roman"/>
          <w:sz w:val="24"/>
          <w:szCs w:val="24"/>
        </w:rPr>
        <w:t xml:space="preserve"> nowo zawiązanej </w:t>
      </w:r>
      <w:r w:rsidR="00A55802" w:rsidRPr="00053392">
        <w:rPr>
          <w:rFonts w:ascii="Times New Roman" w:hAnsi="Times New Roman" w:cs="Times New Roman"/>
          <w:sz w:val="24"/>
          <w:szCs w:val="24"/>
        </w:rPr>
        <w:t>spółk</w:t>
      </w:r>
      <w:r w:rsidR="009F191B" w:rsidRPr="00053392">
        <w:rPr>
          <w:rFonts w:ascii="Times New Roman" w:hAnsi="Times New Roman" w:cs="Times New Roman"/>
          <w:sz w:val="24"/>
          <w:szCs w:val="24"/>
        </w:rPr>
        <w:t>i</w:t>
      </w:r>
      <w:r w:rsidRPr="00053392">
        <w:rPr>
          <w:rFonts w:ascii="Times New Roman" w:hAnsi="Times New Roman" w:cs="Times New Roman"/>
          <w:sz w:val="24"/>
          <w:szCs w:val="24"/>
        </w:rPr>
        <w:t xml:space="preserve"> z ograniczoną odpowiedzialnością</w:t>
      </w:r>
      <w:r w:rsidR="004630CC">
        <w:rPr>
          <w:rFonts w:ascii="Times New Roman" w:hAnsi="Times New Roman" w:cs="Times New Roman"/>
          <w:sz w:val="24"/>
          <w:szCs w:val="24"/>
        </w:rPr>
        <w:t>.</w:t>
      </w:r>
    </w:p>
    <w:p w14:paraId="1D07C938" w14:textId="64AD8949" w:rsidR="001A0858" w:rsidRDefault="001A0858" w:rsidP="00053392">
      <w:pPr>
        <w:jc w:val="both"/>
        <w:rPr>
          <w:rFonts w:ascii="Times New Roman" w:hAnsi="Times New Roman" w:cs="Times New Roman"/>
          <w:sz w:val="24"/>
          <w:szCs w:val="24"/>
        </w:rPr>
      </w:pPr>
      <w:r w:rsidRPr="00053392">
        <w:rPr>
          <w:rFonts w:ascii="Times New Roman" w:hAnsi="Times New Roman" w:cs="Times New Roman"/>
          <w:sz w:val="24"/>
          <w:szCs w:val="24"/>
        </w:rPr>
        <w:t xml:space="preserve">2. </w:t>
      </w:r>
      <w:r w:rsidR="004630CC">
        <w:rPr>
          <w:rFonts w:ascii="Times New Roman" w:hAnsi="Times New Roman" w:cs="Times New Roman"/>
          <w:sz w:val="24"/>
          <w:szCs w:val="24"/>
        </w:rPr>
        <w:t>Podstawowym p</w:t>
      </w:r>
      <w:r w:rsidRPr="00053392">
        <w:rPr>
          <w:rFonts w:ascii="Times New Roman" w:hAnsi="Times New Roman" w:cs="Times New Roman"/>
          <w:sz w:val="24"/>
          <w:szCs w:val="24"/>
        </w:rPr>
        <w:t>rzedmiotem działalności spółki</w:t>
      </w:r>
      <w:r w:rsidR="00555478" w:rsidRPr="00053392">
        <w:rPr>
          <w:rFonts w:ascii="Times New Roman" w:hAnsi="Times New Roman" w:cs="Times New Roman"/>
          <w:sz w:val="24"/>
          <w:szCs w:val="24"/>
        </w:rPr>
        <w:t>, o której mowa w ust. 1,</w:t>
      </w:r>
      <w:r w:rsidRPr="00053392">
        <w:rPr>
          <w:rFonts w:ascii="Times New Roman" w:hAnsi="Times New Roman" w:cs="Times New Roman"/>
          <w:sz w:val="24"/>
          <w:szCs w:val="24"/>
        </w:rPr>
        <w:t xml:space="preserve"> będzie odbiór </w:t>
      </w:r>
      <w:r w:rsidR="00464B45">
        <w:rPr>
          <w:rFonts w:ascii="Times New Roman" w:hAnsi="Times New Roman" w:cs="Times New Roman"/>
          <w:sz w:val="24"/>
          <w:szCs w:val="24"/>
        </w:rPr>
        <w:br/>
      </w:r>
      <w:r w:rsidRPr="00053392">
        <w:rPr>
          <w:rFonts w:ascii="Times New Roman" w:hAnsi="Times New Roman" w:cs="Times New Roman"/>
          <w:sz w:val="24"/>
          <w:szCs w:val="24"/>
        </w:rPr>
        <w:t>i zagospodarowanie odpadów komunalnych.</w:t>
      </w:r>
    </w:p>
    <w:p w14:paraId="4EBF3BC4" w14:textId="77777777" w:rsidR="004630CC" w:rsidRPr="00053392" w:rsidRDefault="004630CC" w:rsidP="00053392">
      <w:pPr>
        <w:jc w:val="both"/>
        <w:rPr>
          <w:rFonts w:ascii="Times New Roman" w:hAnsi="Times New Roman" w:cs="Times New Roman"/>
          <w:sz w:val="24"/>
          <w:szCs w:val="24"/>
        </w:rPr>
      </w:pPr>
    </w:p>
    <w:p w14:paraId="1964A08D" w14:textId="77777777" w:rsidR="00A55802" w:rsidRDefault="00A55802" w:rsidP="00053392">
      <w:pPr>
        <w:jc w:val="both"/>
        <w:rPr>
          <w:rFonts w:ascii="Times New Roman" w:hAnsi="Times New Roman" w:cs="Times New Roman"/>
          <w:sz w:val="24"/>
          <w:szCs w:val="24"/>
        </w:rPr>
      </w:pPr>
      <w:r w:rsidRPr="00053392">
        <w:rPr>
          <w:rFonts w:ascii="Times New Roman" w:hAnsi="Times New Roman" w:cs="Times New Roman"/>
          <w:sz w:val="24"/>
          <w:szCs w:val="24"/>
        </w:rPr>
        <w:t xml:space="preserve">§ </w:t>
      </w:r>
      <w:r w:rsidR="001A0858" w:rsidRPr="00053392">
        <w:rPr>
          <w:rFonts w:ascii="Times New Roman" w:hAnsi="Times New Roman" w:cs="Times New Roman"/>
          <w:sz w:val="24"/>
          <w:szCs w:val="24"/>
        </w:rPr>
        <w:t>3</w:t>
      </w:r>
      <w:r w:rsidRPr="00053392">
        <w:rPr>
          <w:rFonts w:ascii="Times New Roman" w:hAnsi="Times New Roman" w:cs="Times New Roman"/>
          <w:sz w:val="24"/>
          <w:szCs w:val="24"/>
        </w:rPr>
        <w:t>. Wykonanie uchwały powierza się Burmistrzowi Błażowej.</w:t>
      </w:r>
    </w:p>
    <w:p w14:paraId="44700C9A" w14:textId="77777777" w:rsidR="004630CC" w:rsidRPr="00053392" w:rsidRDefault="004630CC" w:rsidP="00053392">
      <w:pPr>
        <w:jc w:val="both"/>
        <w:rPr>
          <w:rFonts w:ascii="Times New Roman" w:hAnsi="Times New Roman" w:cs="Times New Roman"/>
          <w:sz w:val="24"/>
          <w:szCs w:val="24"/>
        </w:rPr>
      </w:pPr>
    </w:p>
    <w:p w14:paraId="19A03F72" w14:textId="77777777" w:rsidR="00A55802" w:rsidRPr="00053392" w:rsidRDefault="00A55802" w:rsidP="00053392">
      <w:pPr>
        <w:jc w:val="both"/>
        <w:rPr>
          <w:rFonts w:ascii="Times New Roman" w:hAnsi="Times New Roman" w:cs="Times New Roman"/>
          <w:sz w:val="24"/>
          <w:szCs w:val="24"/>
        </w:rPr>
      </w:pPr>
      <w:r w:rsidRPr="00053392">
        <w:rPr>
          <w:rFonts w:ascii="Times New Roman" w:hAnsi="Times New Roman" w:cs="Times New Roman"/>
          <w:sz w:val="24"/>
          <w:szCs w:val="24"/>
        </w:rPr>
        <w:t xml:space="preserve">§ </w:t>
      </w:r>
      <w:r w:rsidR="001A0858" w:rsidRPr="00053392">
        <w:rPr>
          <w:rFonts w:ascii="Times New Roman" w:hAnsi="Times New Roman" w:cs="Times New Roman"/>
          <w:sz w:val="24"/>
          <w:szCs w:val="24"/>
        </w:rPr>
        <w:t>4</w:t>
      </w:r>
      <w:r w:rsidRPr="00053392">
        <w:rPr>
          <w:rFonts w:ascii="Times New Roman" w:hAnsi="Times New Roman" w:cs="Times New Roman"/>
          <w:sz w:val="24"/>
          <w:szCs w:val="24"/>
        </w:rPr>
        <w:t>. Uchwała wchodzi w życie z dniem podjęcia.</w:t>
      </w:r>
    </w:p>
    <w:p w14:paraId="24E66F63" w14:textId="77777777" w:rsidR="00773EA2" w:rsidRDefault="00773EA2" w:rsidP="00773EA2">
      <w:pPr>
        <w:tabs>
          <w:tab w:val="left" w:pos="3540"/>
        </w:tabs>
        <w:autoSpaceDE w:val="0"/>
        <w:autoSpaceDN w:val="0"/>
        <w:adjustRightInd w:val="0"/>
        <w:spacing w:after="0" w:line="252" w:lineRule="auto"/>
        <w:ind w:left="5670" w:hanging="5670"/>
        <w:jc w:val="center"/>
        <w:rPr>
          <w:rFonts w:ascii="Times New Roman" w:hAnsi="Times New Roman" w:cs="Times New Roman"/>
          <w:b/>
          <w:bCs/>
        </w:rPr>
      </w:pPr>
    </w:p>
    <w:p w14:paraId="7776A8A3" w14:textId="77777777" w:rsidR="00773EA2" w:rsidRDefault="00773EA2" w:rsidP="00773EA2">
      <w:pPr>
        <w:tabs>
          <w:tab w:val="left" w:pos="3540"/>
        </w:tabs>
        <w:autoSpaceDE w:val="0"/>
        <w:autoSpaceDN w:val="0"/>
        <w:adjustRightInd w:val="0"/>
        <w:spacing w:after="0" w:line="252" w:lineRule="auto"/>
        <w:ind w:left="5670" w:hanging="5670"/>
        <w:jc w:val="center"/>
        <w:rPr>
          <w:rFonts w:ascii="Times New Roman" w:hAnsi="Times New Roman" w:cs="Times New Roman"/>
          <w:b/>
          <w:bCs/>
        </w:rPr>
      </w:pPr>
    </w:p>
    <w:p w14:paraId="6D25ED69" w14:textId="759BC9DD" w:rsidR="00773EA2" w:rsidRDefault="00773EA2" w:rsidP="00773EA2">
      <w:pPr>
        <w:tabs>
          <w:tab w:val="left" w:pos="3540"/>
        </w:tabs>
        <w:autoSpaceDE w:val="0"/>
        <w:autoSpaceDN w:val="0"/>
        <w:adjustRightInd w:val="0"/>
        <w:spacing w:after="0" w:line="252" w:lineRule="auto"/>
        <w:ind w:left="5670" w:hanging="5670"/>
        <w:jc w:val="center"/>
        <w:rPr>
          <w:rFonts w:ascii="Times New Roman" w:hAnsi="Times New Roman" w:cs="Times New Roman"/>
          <w:b/>
          <w:bCs/>
        </w:rPr>
      </w:pPr>
      <w:r>
        <w:rPr>
          <w:rFonts w:ascii="Times New Roman" w:hAnsi="Times New Roman" w:cs="Times New Roman"/>
          <w:b/>
          <w:bCs/>
        </w:rPr>
        <w:tab/>
        <w:t xml:space="preserve">            </w:t>
      </w:r>
      <w:r w:rsidRPr="00115CE0">
        <w:rPr>
          <w:rFonts w:ascii="Times New Roman" w:hAnsi="Times New Roman" w:cs="Times New Roman"/>
          <w:b/>
          <w:bCs/>
        </w:rPr>
        <w:t>Przewodniczący Rady Miejskiej</w:t>
      </w:r>
    </w:p>
    <w:p w14:paraId="0BB7A6D0" w14:textId="77777777" w:rsidR="00773EA2" w:rsidRPr="00115CE0" w:rsidRDefault="00773EA2" w:rsidP="00773EA2">
      <w:pPr>
        <w:tabs>
          <w:tab w:val="left" w:pos="3540"/>
        </w:tabs>
        <w:autoSpaceDE w:val="0"/>
        <w:autoSpaceDN w:val="0"/>
        <w:adjustRightInd w:val="0"/>
        <w:spacing w:after="0" w:line="252" w:lineRule="auto"/>
        <w:ind w:left="5670" w:hanging="5670"/>
        <w:jc w:val="center"/>
        <w:rPr>
          <w:rFonts w:ascii="Times New Roman" w:hAnsi="Times New Roman" w:cs="Times New Roman"/>
          <w:b/>
          <w:bCs/>
        </w:rPr>
      </w:pPr>
    </w:p>
    <w:p w14:paraId="6311C203" w14:textId="77777777" w:rsidR="00773EA2" w:rsidRPr="00115CE0" w:rsidRDefault="00773EA2" w:rsidP="0077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jc w:val="center"/>
        <w:rPr>
          <w:rFonts w:ascii="Times New Roman" w:hAnsi="Times New Roman" w:cs="Times New Roman"/>
          <w:b/>
          <w:bCs/>
        </w:rPr>
      </w:pPr>
    </w:p>
    <w:p w14:paraId="3B4CEA72" w14:textId="6BA9CA5F" w:rsidR="00773EA2" w:rsidRDefault="00773EA2" w:rsidP="00773EA2">
      <w:pPr>
        <w:tabs>
          <w:tab w:val="left" w:pos="708"/>
          <w:tab w:val="left" w:pos="1416"/>
          <w:tab w:val="left" w:pos="2124"/>
          <w:tab w:val="left" w:pos="2832"/>
          <w:tab w:val="left" w:pos="3390"/>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b/>
          <w:bCs/>
        </w:rPr>
      </w:pPr>
      <w:r w:rsidRPr="00115CE0">
        <w:rPr>
          <w:rFonts w:ascii="Times New Roman" w:hAnsi="Times New Roman" w:cs="Times New Roman"/>
          <w:b/>
          <w:bCs/>
        </w:rPr>
        <w:tab/>
      </w:r>
      <w:r w:rsidRPr="00115CE0">
        <w:rPr>
          <w:rFonts w:ascii="Times New Roman" w:hAnsi="Times New Roman" w:cs="Times New Roman"/>
          <w:b/>
          <w:bCs/>
        </w:rPr>
        <w:tab/>
      </w:r>
      <w:r w:rsidRPr="00115CE0">
        <w:rPr>
          <w:rFonts w:ascii="Times New Roman" w:hAnsi="Times New Roman" w:cs="Times New Roman"/>
          <w:b/>
          <w:bCs/>
        </w:rPr>
        <w:tab/>
      </w:r>
      <w:r w:rsidRPr="00115CE0">
        <w:rPr>
          <w:rFonts w:ascii="Times New Roman" w:hAnsi="Times New Roman" w:cs="Times New Roman"/>
          <w:b/>
          <w:bCs/>
        </w:rPr>
        <w:tab/>
      </w:r>
      <w:r w:rsidRPr="00115CE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115CE0">
        <w:rPr>
          <w:rFonts w:ascii="Times New Roman" w:hAnsi="Times New Roman" w:cs="Times New Roman"/>
          <w:b/>
          <w:bCs/>
        </w:rPr>
        <w:t>Wojciech Kruczek</w:t>
      </w:r>
    </w:p>
    <w:p w14:paraId="1C37CA72" w14:textId="77777777" w:rsidR="00464B45" w:rsidRDefault="00464B45" w:rsidP="00773EA2">
      <w:pPr>
        <w:tabs>
          <w:tab w:val="left" w:pos="708"/>
          <w:tab w:val="left" w:pos="1416"/>
          <w:tab w:val="left" w:pos="2124"/>
          <w:tab w:val="left" w:pos="2832"/>
          <w:tab w:val="left" w:pos="3390"/>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b/>
          <w:bCs/>
        </w:rPr>
      </w:pPr>
    </w:p>
    <w:p w14:paraId="6FB711F4" w14:textId="77777777" w:rsidR="00464B45" w:rsidRDefault="00464B45" w:rsidP="00773EA2">
      <w:pPr>
        <w:tabs>
          <w:tab w:val="left" w:pos="708"/>
          <w:tab w:val="left" w:pos="1416"/>
          <w:tab w:val="left" w:pos="2124"/>
          <w:tab w:val="left" w:pos="2832"/>
          <w:tab w:val="left" w:pos="3390"/>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b/>
          <w:bCs/>
        </w:rPr>
      </w:pPr>
    </w:p>
    <w:p w14:paraId="1ABFE627" w14:textId="77777777" w:rsidR="00464B45" w:rsidRDefault="00464B45" w:rsidP="00773EA2">
      <w:pPr>
        <w:tabs>
          <w:tab w:val="left" w:pos="708"/>
          <w:tab w:val="left" w:pos="1416"/>
          <w:tab w:val="left" w:pos="2124"/>
          <w:tab w:val="left" w:pos="2832"/>
          <w:tab w:val="left" w:pos="3390"/>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b/>
          <w:bCs/>
        </w:rPr>
      </w:pPr>
    </w:p>
    <w:p w14:paraId="7C8FB77C" w14:textId="77777777" w:rsidR="00464B45" w:rsidRDefault="00464B45" w:rsidP="00773EA2">
      <w:pPr>
        <w:tabs>
          <w:tab w:val="left" w:pos="708"/>
          <w:tab w:val="left" w:pos="1416"/>
          <w:tab w:val="left" w:pos="2124"/>
          <w:tab w:val="left" w:pos="2832"/>
          <w:tab w:val="left" w:pos="3390"/>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b/>
          <w:bCs/>
        </w:rPr>
      </w:pPr>
    </w:p>
    <w:p w14:paraId="625C95DF" w14:textId="77777777" w:rsidR="00464B45" w:rsidRDefault="00464B45" w:rsidP="00773EA2">
      <w:pPr>
        <w:tabs>
          <w:tab w:val="left" w:pos="708"/>
          <w:tab w:val="left" w:pos="1416"/>
          <w:tab w:val="left" w:pos="2124"/>
          <w:tab w:val="left" w:pos="2832"/>
          <w:tab w:val="left" w:pos="3390"/>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b/>
          <w:bCs/>
        </w:rPr>
      </w:pPr>
    </w:p>
    <w:p w14:paraId="4B9C3BEB" w14:textId="44184263" w:rsidR="00464B45" w:rsidRDefault="00464B45" w:rsidP="00464B45">
      <w:pPr>
        <w:spacing w:after="0" w:line="240" w:lineRule="auto"/>
        <w:rPr>
          <w:rFonts w:ascii="Times New Roman" w:hAnsi="Times New Roman" w:cs="Times New Roman"/>
          <w:i/>
          <w:sz w:val="20"/>
          <w:szCs w:val="20"/>
        </w:rPr>
      </w:pPr>
      <w:r>
        <w:rPr>
          <w:rFonts w:ascii="Times New Roman" w:hAnsi="Times New Roman" w:cs="Times New Roman"/>
          <w:i/>
          <w:sz w:val="20"/>
          <w:szCs w:val="20"/>
        </w:rPr>
        <w:t>Wykonano w 3 Egzemplarzach:</w:t>
      </w:r>
    </w:p>
    <w:p w14:paraId="43B38C0D" w14:textId="77777777" w:rsidR="00464B45" w:rsidRDefault="00464B45" w:rsidP="00464B45">
      <w:pPr>
        <w:spacing w:after="0" w:line="240" w:lineRule="auto"/>
        <w:rPr>
          <w:rFonts w:ascii="Times New Roman" w:hAnsi="Times New Roman" w:cs="Times New Roman"/>
          <w:i/>
          <w:sz w:val="20"/>
          <w:szCs w:val="20"/>
        </w:rPr>
      </w:pPr>
      <w:r>
        <w:rPr>
          <w:rFonts w:ascii="Times New Roman" w:hAnsi="Times New Roman" w:cs="Times New Roman"/>
          <w:i/>
          <w:sz w:val="20"/>
          <w:szCs w:val="20"/>
        </w:rPr>
        <w:t>- Egzemplarz nr 1 – a/a;</w:t>
      </w:r>
    </w:p>
    <w:p w14:paraId="5A1094DB" w14:textId="77777777" w:rsidR="00464B45" w:rsidRDefault="00464B45" w:rsidP="00464B45">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 Egzemplarz nr 2 – Podkarpacki Urząd Wojewódzki w Rzeszowie, Wydział Prawny i Nadzoru, </w:t>
      </w:r>
    </w:p>
    <w:p w14:paraId="492B6FFF" w14:textId="77777777" w:rsidR="00464B45" w:rsidRDefault="00464B45" w:rsidP="00464B45">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                                ul. Grunwaldzka 15, 35-959 Rzeszów.</w:t>
      </w:r>
    </w:p>
    <w:p w14:paraId="17EC2C47" w14:textId="1496198C" w:rsidR="00773EA2" w:rsidRDefault="00464B45" w:rsidP="00773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b/>
          <w:bCs/>
        </w:rPr>
      </w:pPr>
      <w:r>
        <w:rPr>
          <w:rFonts w:ascii="Times New Roman" w:hAnsi="Times New Roman" w:cs="Times New Roman"/>
          <w:i/>
          <w:sz w:val="20"/>
          <w:szCs w:val="20"/>
        </w:rPr>
        <w:t xml:space="preserve">- Egzemplarz nr 3 – Kancelaria Notarialna. </w:t>
      </w:r>
      <w:r w:rsidR="00773EA2">
        <w:rPr>
          <w:rFonts w:ascii="Times New Roman" w:hAnsi="Times New Roman" w:cs="Times New Roman"/>
          <w:b/>
          <w:bCs/>
        </w:rPr>
        <w:br w:type="page"/>
      </w:r>
    </w:p>
    <w:p w14:paraId="5329CBC7" w14:textId="77777777" w:rsidR="005E46DA" w:rsidRPr="00BF7935" w:rsidRDefault="00E56E3F" w:rsidP="00BF7935">
      <w:pPr>
        <w:jc w:val="center"/>
        <w:rPr>
          <w:rFonts w:ascii="Times New Roman" w:hAnsi="Times New Roman" w:cs="Times New Roman"/>
          <w:b/>
          <w:sz w:val="24"/>
          <w:szCs w:val="24"/>
        </w:rPr>
      </w:pPr>
      <w:r w:rsidRPr="00BF7935">
        <w:rPr>
          <w:rFonts w:ascii="Times New Roman" w:hAnsi="Times New Roman" w:cs="Times New Roman"/>
          <w:b/>
          <w:sz w:val="24"/>
          <w:szCs w:val="24"/>
        </w:rPr>
        <w:lastRenderedPageBreak/>
        <w:t>UZASADNIENIE</w:t>
      </w:r>
    </w:p>
    <w:p w14:paraId="6CCC51DF" w14:textId="14A24461" w:rsidR="005A7980" w:rsidRPr="00053392" w:rsidRDefault="00E56E3F" w:rsidP="00053392">
      <w:pPr>
        <w:shd w:val="clear" w:color="auto" w:fill="FFFFFF"/>
        <w:jc w:val="both"/>
        <w:rPr>
          <w:rFonts w:ascii="Times New Roman" w:eastAsia="Times New Roman" w:hAnsi="Times New Roman" w:cs="Times New Roman"/>
          <w:sz w:val="24"/>
          <w:szCs w:val="24"/>
          <w:lang w:eastAsia="pl-PL"/>
        </w:rPr>
      </w:pPr>
      <w:r w:rsidRPr="00053392">
        <w:rPr>
          <w:rFonts w:ascii="Times New Roman" w:hAnsi="Times New Roman" w:cs="Times New Roman"/>
          <w:sz w:val="24"/>
          <w:szCs w:val="24"/>
        </w:rPr>
        <w:t>Gmina Błażowa jest</w:t>
      </w:r>
      <w:r w:rsidR="005A7980" w:rsidRPr="00053392">
        <w:rPr>
          <w:rFonts w:ascii="Times New Roman" w:hAnsi="Times New Roman" w:cs="Times New Roman"/>
          <w:sz w:val="24"/>
          <w:szCs w:val="24"/>
        </w:rPr>
        <w:t xml:space="preserve"> od 2021 roku</w:t>
      </w:r>
      <w:r w:rsidRPr="00053392">
        <w:rPr>
          <w:rFonts w:ascii="Times New Roman" w:hAnsi="Times New Roman" w:cs="Times New Roman"/>
          <w:sz w:val="24"/>
          <w:szCs w:val="24"/>
        </w:rPr>
        <w:t xml:space="preserve"> członkiem Celowego Związku Gmin „Eko-Logiczni” </w:t>
      </w:r>
      <w:r w:rsidR="00464B45">
        <w:rPr>
          <w:rFonts w:ascii="Times New Roman" w:hAnsi="Times New Roman" w:cs="Times New Roman"/>
          <w:sz w:val="24"/>
          <w:szCs w:val="24"/>
        </w:rPr>
        <w:br/>
      </w:r>
      <w:r w:rsidRPr="00053392">
        <w:rPr>
          <w:rFonts w:ascii="Times New Roman" w:hAnsi="Times New Roman" w:cs="Times New Roman"/>
          <w:sz w:val="24"/>
          <w:szCs w:val="24"/>
        </w:rPr>
        <w:t>z siedzibą w Błażowej</w:t>
      </w:r>
      <w:r w:rsidR="00FE0FD7" w:rsidRPr="00053392">
        <w:rPr>
          <w:rFonts w:ascii="Times New Roman" w:hAnsi="Times New Roman" w:cs="Times New Roman"/>
          <w:sz w:val="24"/>
          <w:szCs w:val="24"/>
        </w:rPr>
        <w:t xml:space="preserve"> (dalej: „Związek”)</w:t>
      </w:r>
      <w:r w:rsidRPr="00053392">
        <w:rPr>
          <w:rFonts w:ascii="Times New Roman" w:hAnsi="Times New Roman" w:cs="Times New Roman"/>
          <w:sz w:val="24"/>
          <w:szCs w:val="24"/>
        </w:rPr>
        <w:t xml:space="preserve">. </w:t>
      </w:r>
      <w:r w:rsidR="005A7980" w:rsidRPr="00053392">
        <w:rPr>
          <w:rFonts w:ascii="Times New Roman" w:eastAsia="Times New Roman" w:hAnsi="Times New Roman" w:cs="Times New Roman"/>
          <w:sz w:val="24"/>
          <w:szCs w:val="24"/>
          <w:lang w:eastAsia="pl-PL"/>
        </w:rPr>
        <w:t xml:space="preserve">Celem Związku jest wspólne wykonywanie zadań służących zaspokajaniu zbiorowych potrzeb wspólnoty samorządowej w zakresie zbiórki </w:t>
      </w:r>
      <w:r w:rsidR="00464B45">
        <w:rPr>
          <w:rFonts w:ascii="Times New Roman" w:eastAsia="Times New Roman" w:hAnsi="Times New Roman" w:cs="Times New Roman"/>
          <w:sz w:val="24"/>
          <w:szCs w:val="24"/>
          <w:lang w:eastAsia="pl-PL"/>
        </w:rPr>
        <w:br/>
      </w:r>
      <w:r w:rsidR="005A7980" w:rsidRPr="00053392">
        <w:rPr>
          <w:rFonts w:ascii="Times New Roman" w:eastAsia="Times New Roman" w:hAnsi="Times New Roman" w:cs="Times New Roman"/>
          <w:sz w:val="24"/>
          <w:szCs w:val="24"/>
          <w:lang w:eastAsia="pl-PL"/>
        </w:rPr>
        <w:t xml:space="preserve">i zagospodarowania odpadów komunalnych na terenie gmin wchodzących w skład Związku. Związek realizuje we własnym imieniu i na własną odpowiedzialność zadania publiczne przekazane na jego rzecz przez wszystkie gminy członkowskie, w tym Gminę Błażowa. Zgodnie z dominującym w doktrynie i orzecznictwie poglądem gmina będąca uczestnikiem związku międzygminnego nie może </w:t>
      </w:r>
      <w:r w:rsidR="00BF7935">
        <w:rPr>
          <w:rFonts w:ascii="Times New Roman" w:eastAsia="Times New Roman" w:hAnsi="Times New Roman" w:cs="Times New Roman"/>
          <w:sz w:val="24"/>
          <w:szCs w:val="24"/>
          <w:lang w:eastAsia="pl-PL"/>
        </w:rPr>
        <w:t xml:space="preserve">w tym samym czasie </w:t>
      </w:r>
      <w:r w:rsidR="005A7980" w:rsidRPr="00053392">
        <w:rPr>
          <w:rFonts w:ascii="Times New Roman" w:eastAsia="Times New Roman" w:hAnsi="Times New Roman" w:cs="Times New Roman"/>
          <w:sz w:val="24"/>
          <w:szCs w:val="24"/>
          <w:lang w:eastAsia="pl-PL"/>
        </w:rPr>
        <w:t>samodzielnie realizować zadań przekazanych na rzecz związku.</w:t>
      </w:r>
    </w:p>
    <w:p w14:paraId="756DCEFF" w14:textId="77777777" w:rsidR="005A7980" w:rsidRPr="00053392" w:rsidRDefault="005A7980" w:rsidP="00053392">
      <w:pPr>
        <w:jc w:val="both"/>
        <w:rPr>
          <w:rFonts w:ascii="Times New Roman" w:hAnsi="Times New Roman" w:cs="Times New Roman"/>
          <w:sz w:val="24"/>
          <w:szCs w:val="24"/>
        </w:rPr>
      </w:pPr>
      <w:r w:rsidRPr="00053392">
        <w:rPr>
          <w:rFonts w:ascii="Times New Roman" w:hAnsi="Times New Roman" w:cs="Times New Roman"/>
          <w:sz w:val="24"/>
          <w:szCs w:val="24"/>
        </w:rPr>
        <w:t>Powyższe</w:t>
      </w:r>
      <w:r w:rsidR="00BF7935">
        <w:rPr>
          <w:rFonts w:ascii="Times New Roman" w:hAnsi="Times New Roman" w:cs="Times New Roman"/>
          <w:sz w:val="24"/>
          <w:szCs w:val="24"/>
        </w:rPr>
        <w:t xml:space="preserve">, chociaż nie wynika wprost z obowiązujących przepisów, zdaniem sądów administracyjnych </w:t>
      </w:r>
      <w:r w:rsidRPr="00053392">
        <w:rPr>
          <w:rFonts w:ascii="Times New Roman" w:hAnsi="Times New Roman" w:cs="Times New Roman"/>
          <w:sz w:val="24"/>
          <w:szCs w:val="24"/>
        </w:rPr>
        <w:t xml:space="preserve"> odnieść należy także do możliwości posiadania udziałów w spółkach prawa handlowego, których przedmiot działalności pokrywa się z zakresem zadań związku międzygminnego.</w:t>
      </w:r>
      <w:r w:rsidR="00BF7935">
        <w:rPr>
          <w:rFonts w:ascii="Times New Roman" w:hAnsi="Times New Roman" w:cs="Times New Roman"/>
          <w:sz w:val="24"/>
          <w:szCs w:val="24"/>
        </w:rPr>
        <w:t xml:space="preserve"> Posiadanie udziałów w spółce prawa handlowego uznawane jest bowiem za formę realizacji zadań.</w:t>
      </w:r>
    </w:p>
    <w:p w14:paraId="10AAF790" w14:textId="77777777" w:rsidR="005A7980" w:rsidRPr="00053392" w:rsidRDefault="005A7980" w:rsidP="00053392">
      <w:pPr>
        <w:jc w:val="both"/>
        <w:rPr>
          <w:rFonts w:ascii="Times New Roman" w:hAnsi="Times New Roman" w:cs="Times New Roman"/>
          <w:sz w:val="24"/>
          <w:szCs w:val="24"/>
          <w:shd w:val="clear" w:color="auto" w:fill="FFFFFF"/>
        </w:rPr>
      </w:pPr>
      <w:r w:rsidRPr="00053392">
        <w:rPr>
          <w:rFonts w:ascii="Times New Roman" w:hAnsi="Times New Roman" w:cs="Times New Roman"/>
          <w:sz w:val="24"/>
          <w:szCs w:val="24"/>
        </w:rPr>
        <w:t>Przykładowo w prawomocnym wyroku z dnia 11 czerwca 2014 roku (sygn. IV SA/Gl 450/14) Wojewódzki Sąd Administracyjny w Gliwicach oceniając legalność rozstrzygnięcia nadzorczego Wojewody Śląskiego uznał, iż  brak jest</w:t>
      </w:r>
      <w:r w:rsidRPr="00053392">
        <w:rPr>
          <w:rFonts w:ascii="Times New Roman" w:hAnsi="Times New Roman" w:cs="Times New Roman"/>
          <w:sz w:val="24"/>
          <w:szCs w:val="24"/>
          <w:shd w:val="clear" w:color="auto" w:fill="FFFFFF"/>
        </w:rPr>
        <w:t xml:space="preserve"> normy ustawowej pozwalającej jednostkom samorządu terytorialnego tworzyć spółki kapitałowe bądź przystępować do nich jeżeli spółki te nie będą dla jednostek tych instrumentem, za pomocą którego wykonywać będą swoje zadnia własne, z czym mamy do czynienia w przypadku przekazania części zadań przez gminę na rzecz związku międzygminnego. Zbliżone stanowisko zostało zaprezentowane przez Wojewódzki Sąd Administracyjny w Gliwicach w prawomocnym wyroku z dnia 18 lutego 2015 roku (sygn. IV SA/Gl 503/14)</w:t>
      </w:r>
      <w:r w:rsidR="00F62A2B" w:rsidRPr="00053392">
        <w:rPr>
          <w:rFonts w:ascii="Times New Roman" w:hAnsi="Times New Roman" w:cs="Times New Roman"/>
          <w:sz w:val="24"/>
          <w:szCs w:val="24"/>
          <w:shd w:val="clear" w:color="auto" w:fill="FFFFFF"/>
        </w:rPr>
        <w:t>.</w:t>
      </w:r>
    </w:p>
    <w:p w14:paraId="09E80A96" w14:textId="77777777" w:rsidR="00F62A2B" w:rsidRPr="00053392" w:rsidRDefault="00053392" w:rsidP="00053392">
      <w:pPr>
        <w:jc w:val="both"/>
        <w:rPr>
          <w:rFonts w:ascii="Times New Roman" w:hAnsi="Times New Roman" w:cs="Times New Roman"/>
          <w:sz w:val="24"/>
          <w:szCs w:val="24"/>
          <w:shd w:val="clear" w:color="auto" w:fill="FFFFFF"/>
        </w:rPr>
      </w:pPr>
      <w:r w:rsidRPr="00053392">
        <w:rPr>
          <w:rFonts w:ascii="Times New Roman" w:hAnsi="Times New Roman" w:cs="Times New Roman"/>
          <w:sz w:val="24"/>
          <w:szCs w:val="24"/>
        </w:rPr>
        <w:t xml:space="preserve">Gmina Błażowa jest jedynym </w:t>
      </w:r>
      <w:r w:rsidR="00EB281C">
        <w:rPr>
          <w:rFonts w:ascii="Times New Roman" w:hAnsi="Times New Roman" w:cs="Times New Roman"/>
          <w:sz w:val="24"/>
          <w:szCs w:val="24"/>
        </w:rPr>
        <w:t>wspólnikiem</w:t>
      </w:r>
      <w:r w:rsidR="00EB281C" w:rsidRPr="00053392">
        <w:rPr>
          <w:rFonts w:ascii="Times New Roman" w:hAnsi="Times New Roman" w:cs="Times New Roman"/>
          <w:sz w:val="24"/>
          <w:szCs w:val="24"/>
        </w:rPr>
        <w:t xml:space="preserve"> </w:t>
      </w:r>
      <w:r w:rsidRPr="00053392">
        <w:rPr>
          <w:rFonts w:ascii="Times New Roman" w:hAnsi="Times New Roman" w:cs="Times New Roman"/>
          <w:sz w:val="24"/>
          <w:szCs w:val="24"/>
        </w:rPr>
        <w:t xml:space="preserve">spółki Gospodarka Komunalna </w:t>
      </w:r>
      <w:r w:rsidR="004630CC">
        <w:rPr>
          <w:rFonts w:ascii="Times New Roman" w:hAnsi="Times New Roman" w:cs="Times New Roman"/>
          <w:sz w:val="24"/>
          <w:szCs w:val="24"/>
        </w:rPr>
        <w:t xml:space="preserve">w Błażowej </w:t>
      </w:r>
      <w:r w:rsidRPr="00053392">
        <w:rPr>
          <w:rFonts w:ascii="Times New Roman" w:hAnsi="Times New Roman" w:cs="Times New Roman"/>
          <w:sz w:val="24"/>
          <w:szCs w:val="24"/>
        </w:rPr>
        <w:t>sp. z o.o. z siedzibą</w:t>
      </w:r>
      <w:r w:rsidR="006E3AB1">
        <w:rPr>
          <w:rFonts w:ascii="Times New Roman" w:hAnsi="Times New Roman" w:cs="Times New Roman"/>
          <w:sz w:val="24"/>
          <w:szCs w:val="24"/>
        </w:rPr>
        <w:t xml:space="preserve"> w Błażowej</w:t>
      </w:r>
      <w:r w:rsidRPr="00053392">
        <w:rPr>
          <w:rFonts w:ascii="Times New Roman" w:hAnsi="Times New Roman" w:cs="Times New Roman"/>
          <w:sz w:val="24"/>
          <w:szCs w:val="24"/>
        </w:rPr>
        <w:t xml:space="preserve"> (dalej: „Spółka), która realizuje szereg zadań, w tym w zakresie odbioru i zagospodarowania odpadów komunalnych. Zadania te pokrywają się częściowo z zadaniami przekazanymi przez Gminę na rzecz Związku.</w:t>
      </w:r>
    </w:p>
    <w:p w14:paraId="25EAC39B" w14:textId="77777777" w:rsidR="002D7F72" w:rsidRPr="00053392" w:rsidRDefault="002D7F72" w:rsidP="00053392">
      <w:pPr>
        <w:jc w:val="both"/>
        <w:rPr>
          <w:rFonts w:ascii="Times New Roman" w:hAnsi="Times New Roman" w:cs="Times New Roman"/>
          <w:sz w:val="24"/>
          <w:szCs w:val="24"/>
        </w:rPr>
      </w:pPr>
      <w:r w:rsidRPr="00053392">
        <w:rPr>
          <w:rFonts w:ascii="Times New Roman" w:hAnsi="Times New Roman" w:cs="Times New Roman"/>
          <w:sz w:val="24"/>
          <w:szCs w:val="24"/>
        </w:rPr>
        <w:t xml:space="preserve">W tej sytuacji </w:t>
      </w:r>
      <w:r w:rsidR="00053392" w:rsidRPr="00053392">
        <w:rPr>
          <w:rFonts w:ascii="Times New Roman" w:hAnsi="Times New Roman" w:cs="Times New Roman"/>
          <w:sz w:val="24"/>
          <w:szCs w:val="24"/>
        </w:rPr>
        <w:t xml:space="preserve">celem minimalizacji ryzyk prawnych oraz dążenia do sytuacji niebudzącej wątpliwości z punktu widzenia obowiązujących przepisów prawa samorządowego </w:t>
      </w:r>
      <w:r w:rsidRPr="00053392">
        <w:rPr>
          <w:rFonts w:ascii="Times New Roman" w:hAnsi="Times New Roman" w:cs="Times New Roman"/>
          <w:sz w:val="24"/>
          <w:szCs w:val="24"/>
        </w:rPr>
        <w:t>należało poszukać rozwiązań akceptowalnych zarówno z perspektywy obowiązującego prawa, jak i interesów Gminy Błażowa.</w:t>
      </w:r>
    </w:p>
    <w:p w14:paraId="3A5EE41B" w14:textId="77777777" w:rsidR="002D7F72" w:rsidRPr="00053392" w:rsidRDefault="002D7F72" w:rsidP="00E56E3F">
      <w:pPr>
        <w:jc w:val="both"/>
        <w:rPr>
          <w:rFonts w:ascii="Times New Roman" w:hAnsi="Times New Roman" w:cs="Times New Roman"/>
          <w:sz w:val="24"/>
          <w:szCs w:val="24"/>
        </w:rPr>
      </w:pPr>
      <w:r w:rsidRPr="00053392">
        <w:rPr>
          <w:rFonts w:ascii="Times New Roman" w:hAnsi="Times New Roman" w:cs="Times New Roman"/>
          <w:sz w:val="24"/>
          <w:szCs w:val="24"/>
        </w:rPr>
        <w:t>Projekt zakłada, że dojdzie do podziału Spółki poprzez wydzielenie części jej majątku na nową, odrębną s</w:t>
      </w:r>
      <w:r w:rsidR="00647A58" w:rsidRPr="00053392">
        <w:rPr>
          <w:rFonts w:ascii="Times New Roman" w:hAnsi="Times New Roman" w:cs="Times New Roman"/>
          <w:sz w:val="24"/>
          <w:szCs w:val="24"/>
        </w:rPr>
        <w:t>półkę, która również będzie jednoosobową spółką Gminy Błażowa. Następnie Gmina Błażowa we współpracy ze Związkiem oraz pozostałymi gminami członkowskimi</w:t>
      </w:r>
      <w:r w:rsidRPr="00053392">
        <w:rPr>
          <w:rFonts w:ascii="Times New Roman" w:hAnsi="Times New Roman" w:cs="Times New Roman"/>
          <w:sz w:val="24"/>
          <w:szCs w:val="24"/>
        </w:rPr>
        <w:t xml:space="preserve"> </w:t>
      </w:r>
      <w:r w:rsidR="00647A58" w:rsidRPr="00053392">
        <w:rPr>
          <w:rFonts w:ascii="Times New Roman" w:hAnsi="Times New Roman" w:cs="Times New Roman"/>
          <w:sz w:val="24"/>
          <w:szCs w:val="24"/>
        </w:rPr>
        <w:t xml:space="preserve">podejmie działania mające na celu przejęcie nowej spółki przez Związek. </w:t>
      </w:r>
      <w:r w:rsidR="009F191B" w:rsidRPr="00053392">
        <w:rPr>
          <w:rFonts w:ascii="Times New Roman" w:hAnsi="Times New Roman" w:cs="Times New Roman"/>
          <w:sz w:val="24"/>
          <w:szCs w:val="24"/>
        </w:rPr>
        <w:t>Zasadne</w:t>
      </w:r>
      <w:r w:rsidR="00647A58" w:rsidRPr="00053392">
        <w:rPr>
          <w:rFonts w:ascii="Times New Roman" w:hAnsi="Times New Roman" w:cs="Times New Roman"/>
          <w:sz w:val="24"/>
          <w:szCs w:val="24"/>
        </w:rPr>
        <w:t xml:space="preserve"> będzie </w:t>
      </w:r>
      <w:r w:rsidR="009F191B" w:rsidRPr="00053392">
        <w:rPr>
          <w:rFonts w:ascii="Times New Roman" w:hAnsi="Times New Roman" w:cs="Times New Roman"/>
          <w:sz w:val="24"/>
          <w:szCs w:val="24"/>
        </w:rPr>
        <w:t>ustalenie</w:t>
      </w:r>
      <w:r w:rsidR="00647A58" w:rsidRPr="00053392">
        <w:rPr>
          <w:rFonts w:ascii="Times New Roman" w:hAnsi="Times New Roman" w:cs="Times New Roman"/>
          <w:sz w:val="24"/>
          <w:szCs w:val="24"/>
        </w:rPr>
        <w:t xml:space="preserve"> warunków, które zarówno zabezpieczą interes Gminy Błażowa, jak i będą korzystne dla Związku oraz innych jego uczestników.</w:t>
      </w:r>
    </w:p>
    <w:p w14:paraId="6561AEA2" w14:textId="0BC9C950" w:rsidR="008D23DC" w:rsidRPr="00053392" w:rsidRDefault="008D23DC" w:rsidP="00E56E3F">
      <w:pPr>
        <w:jc w:val="both"/>
        <w:rPr>
          <w:rFonts w:ascii="Times New Roman" w:hAnsi="Times New Roman" w:cs="Times New Roman"/>
          <w:sz w:val="24"/>
          <w:szCs w:val="24"/>
        </w:rPr>
      </w:pPr>
      <w:r w:rsidRPr="00053392">
        <w:rPr>
          <w:rFonts w:ascii="Times New Roman" w:hAnsi="Times New Roman" w:cs="Times New Roman"/>
          <w:sz w:val="24"/>
          <w:szCs w:val="24"/>
        </w:rPr>
        <w:t xml:space="preserve">Gmina Błażowa pozostanie natomiast jedynym wspólnikiem Gospodarki Komunalnej </w:t>
      </w:r>
      <w:r w:rsidR="00BF7935">
        <w:rPr>
          <w:rFonts w:ascii="Times New Roman" w:hAnsi="Times New Roman" w:cs="Times New Roman"/>
          <w:sz w:val="24"/>
          <w:szCs w:val="24"/>
        </w:rPr>
        <w:br/>
      </w:r>
      <w:r w:rsidR="004E4357">
        <w:rPr>
          <w:rFonts w:ascii="Times New Roman" w:hAnsi="Times New Roman" w:cs="Times New Roman"/>
          <w:sz w:val="24"/>
          <w:szCs w:val="24"/>
        </w:rPr>
        <w:t xml:space="preserve">w Błażowej </w:t>
      </w:r>
      <w:r w:rsidRPr="00053392">
        <w:rPr>
          <w:rFonts w:ascii="Times New Roman" w:hAnsi="Times New Roman" w:cs="Times New Roman"/>
          <w:sz w:val="24"/>
          <w:szCs w:val="24"/>
        </w:rPr>
        <w:t xml:space="preserve">sp. z o.o., </w:t>
      </w:r>
      <w:r w:rsidR="00001128" w:rsidRPr="00053392">
        <w:rPr>
          <w:rFonts w:ascii="Times New Roman" w:hAnsi="Times New Roman" w:cs="Times New Roman"/>
          <w:sz w:val="24"/>
          <w:szCs w:val="24"/>
        </w:rPr>
        <w:t>która będzie mogła realizować inne zadania własne Gminy.</w:t>
      </w:r>
    </w:p>
    <w:p w14:paraId="6F7559FC" w14:textId="77777777" w:rsidR="003E79E9" w:rsidRPr="00053392" w:rsidRDefault="00647A58" w:rsidP="00E56E3F">
      <w:pPr>
        <w:jc w:val="both"/>
        <w:rPr>
          <w:rFonts w:ascii="Times New Roman" w:hAnsi="Times New Roman" w:cs="Times New Roman"/>
          <w:sz w:val="24"/>
          <w:szCs w:val="24"/>
        </w:rPr>
      </w:pPr>
      <w:r w:rsidRPr="00053392">
        <w:rPr>
          <w:rFonts w:ascii="Times New Roman" w:hAnsi="Times New Roman" w:cs="Times New Roman"/>
          <w:sz w:val="24"/>
          <w:szCs w:val="24"/>
        </w:rPr>
        <w:t xml:space="preserve">Potrzeba podjęcia uchwały wynika z przyjętych założeń oraz przepisów wyznaczających kompetencje Rady i Burmistrza. </w:t>
      </w:r>
    </w:p>
    <w:p w14:paraId="040A1049" w14:textId="77777777" w:rsidR="006E3AB1" w:rsidRPr="00BF7935" w:rsidRDefault="00647A58" w:rsidP="00BF7935">
      <w:pPr>
        <w:shd w:val="clear" w:color="auto" w:fill="FFFFFF"/>
        <w:jc w:val="both"/>
        <w:rPr>
          <w:rFonts w:ascii="Times New Roman" w:hAnsi="Times New Roman" w:cs="Times New Roman"/>
          <w:sz w:val="24"/>
          <w:szCs w:val="24"/>
        </w:rPr>
      </w:pPr>
      <w:r w:rsidRPr="00053392">
        <w:rPr>
          <w:rFonts w:ascii="Times New Roman" w:hAnsi="Times New Roman" w:cs="Times New Roman"/>
          <w:sz w:val="24"/>
          <w:szCs w:val="24"/>
        </w:rPr>
        <w:lastRenderedPageBreak/>
        <w:t xml:space="preserve">Zgodnie z art.  529 § 1 </w:t>
      </w:r>
      <w:r w:rsidRPr="00BF7935">
        <w:rPr>
          <w:rFonts w:ascii="Times New Roman" w:hAnsi="Times New Roman" w:cs="Times New Roman"/>
          <w:sz w:val="24"/>
          <w:szCs w:val="24"/>
        </w:rPr>
        <w:t>pkt 4 Kodeksu spółek handlowych</w:t>
      </w:r>
      <w:r w:rsidR="009F191B" w:rsidRPr="00BF7935">
        <w:rPr>
          <w:rFonts w:ascii="Times New Roman" w:hAnsi="Times New Roman" w:cs="Times New Roman"/>
          <w:sz w:val="24"/>
          <w:szCs w:val="24"/>
        </w:rPr>
        <w:t xml:space="preserve"> (Dz. U. z 2024 r. poz. 18 </w:t>
      </w:r>
      <w:r w:rsidR="00BF7935" w:rsidRPr="00BF7935">
        <w:rPr>
          <w:rFonts w:ascii="Times New Roman" w:hAnsi="Times New Roman" w:cs="Times New Roman"/>
          <w:sz w:val="24"/>
          <w:szCs w:val="24"/>
        </w:rPr>
        <w:t>z późn. zm.</w:t>
      </w:r>
      <w:r w:rsidR="009F191B" w:rsidRPr="00BF7935">
        <w:rPr>
          <w:rFonts w:ascii="Times New Roman" w:hAnsi="Times New Roman" w:cs="Times New Roman"/>
          <w:sz w:val="24"/>
          <w:szCs w:val="24"/>
        </w:rPr>
        <w:t>)</w:t>
      </w:r>
      <w:r w:rsidRPr="00BF7935">
        <w:rPr>
          <w:rFonts w:ascii="Times New Roman" w:hAnsi="Times New Roman" w:cs="Times New Roman"/>
          <w:sz w:val="24"/>
          <w:szCs w:val="24"/>
        </w:rPr>
        <w:t xml:space="preserve"> podział może być dokonany </w:t>
      </w:r>
      <w:r w:rsidR="006E3AB1" w:rsidRPr="00BF7935">
        <w:rPr>
          <w:rFonts w:ascii="Times New Roman" w:hAnsi="Times New Roman" w:cs="Times New Roman"/>
          <w:sz w:val="24"/>
          <w:szCs w:val="24"/>
        </w:rPr>
        <w:t>przez przeniesienie części majątku spółki dzielonej na istniejącą lub nowo zawiązaną spółkę albo spółki za udziały lub akcje spółki albo spółek przejmujących, nowo zawiązanych lub spółki dzielonej, które obejmują wspólnicy spółki dzielonej (podział przez wydzielenie).</w:t>
      </w:r>
    </w:p>
    <w:p w14:paraId="111F7E30" w14:textId="77777777" w:rsidR="00647A58" w:rsidRPr="00053392" w:rsidRDefault="0070116F" w:rsidP="00E56E3F">
      <w:pPr>
        <w:jc w:val="both"/>
        <w:rPr>
          <w:rFonts w:ascii="Times New Roman" w:hAnsi="Times New Roman" w:cs="Times New Roman"/>
          <w:sz w:val="24"/>
          <w:szCs w:val="24"/>
        </w:rPr>
      </w:pPr>
      <w:r w:rsidRPr="00053392">
        <w:rPr>
          <w:rFonts w:ascii="Times New Roman" w:hAnsi="Times New Roman" w:cs="Times New Roman"/>
          <w:sz w:val="24"/>
          <w:szCs w:val="24"/>
        </w:rPr>
        <w:t>Zgodnie zaś z</w:t>
      </w:r>
      <w:r w:rsidR="00647A58" w:rsidRPr="00053392">
        <w:rPr>
          <w:rFonts w:ascii="Times New Roman" w:hAnsi="Times New Roman" w:cs="Times New Roman"/>
          <w:sz w:val="24"/>
          <w:szCs w:val="24"/>
        </w:rPr>
        <w:t xml:space="preserve"> art. 12 ust. 4 ustawy o gospodarce komunalnej</w:t>
      </w:r>
      <w:r w:rsidR="009F191B" w:rsidRPr="00053392">
        <w:rPr>
          <w:rFonts w:ascii="Times New Roman" w:hAnsi="Times New Roman" w:cs="Times New Roman"/>
          <w:sz w:val="24"/>
          <w:szCs w:val="24"/>
        </w:rPr>
        <w:t xml:space="preserve"> (Dz. U. z 2021 r. poz. 679)</w:t>
      </w:r>
      <w:r w:rsidR="00647A58" w:rsidRPr="00053392">
        <w:rPr>
          <w:rFonts w:ascii="Times New Roman" w:hAnsi="Times New Roman" w:cs="Times New Roman"/>
          <w:sz w:val="24"/>
          <w:szCs w:val="24"/>
        </w:rPr>
        <w:t xml:space="preserve"> w jednoosobowych spółkach jednostek samorządu terytorialnego funkcję zgromadzenia wspólników (walnego zgromadzenia) pełnią organy wykonawcze tych jednostek samorządu terytorialnego.</w:t>
      </w:r>
      <w:r w:rsidRPr="00053392">
        <w:rPr>
          <w:rFonts w:ascii="Times New Roman" w:hAnsi="Times New Roman" w:cs="Times New Roman"/>
          <w:sz w:val="24"/>
          <w:szCs w:val="24"/>
        </w:rPr>
        <w:t xml:space="preserve"> Natomiast art. 18 ust. 2 pkt 9 lit. f ustawy o samorządzie gminnym</w:t>
      </w:r>
      <w:r w:rsidR="009F191B" w:rsidRPr="00053392">
        <w:rPr>
          <w:rFonts w:ascii="Times New Roman" w:hAnsi="Times New Roman" w:cs="Times New Roman"/>
          <w:sz w:val="24"/>
          <w:szCs w:val="24"/>
        </w:rPr>
        <w:t xml:space="preserve"> (Dz. U. z 2024 r. poz. 1465 ze zm.)</w:t>
      </w:r>
      <w:r w:rsidRPr="00053392">
        <w:rPr>
          <w:rFonts w:ascii="Times New Roman" w:hAnsi="Times New Roman" w:cs="Times New Roman"/>
          <w:sz w:val="24"/>
          <w:szCs w:val="24"/>
        </w:rPr>
        <w:t xml:space="preserve"> stanowi, że do wyłącznej właściwości rady gminy należy podejmowanie uchwał w sprawach majątkowych gminy, przekraczających zakres zwykłego zarządu, dotyczących tworzenia i przystępowania do spółek i spółdzielni oraz rozwiązywania i występowania z nich.</w:t>
      </w:r>
    </w:p>
    <w:p w14:paraId="0038BDB9" w14:textId="77777777" w:rsidR="003E79E9" w:rsidRPr="00053392" w:rsidRDefault="0070116F" w:rsidP="00E56E3F">
      <w:pPr>
        <w:jc w:val="both"/>
        <w:rPr>
          <w:rFonts w:ascii="Times New Roman" w:hAnsi="Times New Roman" w:cs="Times New Roman"/>
          <w:sz w:val="24"/>
          <w:szCs w:val="24"/>
        </w:rPr>
      </w:pPr>
      <w:r w:rsidRPr="00053392">
        <w:rPr>
          <w:rFonts w:ascii="Times New Roman" w:hAnsi="Times New Roman" w:cs="Times New Roman"/>
          <w:sz w:val="24"/>
          <w:szCs w:val="24"/>
        </w:rPr>
        <w:t xml:space="preserve">Oznacza to, że skoro w przypadku przyjętego modelu podziału spółki ma zostać zawiązana nowa jednoosobowa spółka Gminy Błażowa, to celem uniknięcia wątpliwości prawnych Rada powinna </w:t>
      </w:r>
      <w:r w:rsidR="00FA1830" w:rsidRPr="00053392">
        <w:rPr>
          <w:rFonts w:ascii="Times New Roman" w:hAnsi="Times New Roman" w:cs="Times New Roman"/>
          <w:sz w:val="24"/>
          <w:szCs w:val="24"/>
        </w:rPr>
        <w:t>podjąć uchwałę w sprawie utworzenia nowej spółki</w:t>
      </w:r>
      <w:r w:rsidRPr="00053392">
        <w:rPr>
          <w:rFonts w:ascii="Times New Roman" w:hAnsi="Times New Roman" w:cs="Times New Roman"/>
          <w:sz w:val="24"/>
          <w:szCs w:val="24"/>
        </w:rPr>
        <w:t xml:space="preserve">. </w:t>
      </w:r>
      <w:r w:rsidR="00001128" w:rsidRPr="00053392">
        <w:rPr>
          <w:rFonts w:ascii="Times New Roman" w:hAnsi="Times New Roman" w:cs="Times New Roman"/>
          <w:sz w:val="24"/>
          <w:szCs w:val="24"/>
        </w:rPr>
        <w:t>Rada nie ingeruje natomiast w działania związane z podziałem Spółki, do których będą właściwe jej organy (w tym działający jako zgromadzenie wspólników Burmistrz).</w:t>
      </w:r>
    </w:p>
    <w:sectPr w:rsidR="003E79E9" w:rsidRPr="0005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9C8D" w14:textId="77777777" w:rsidR="00511C77" w:rsidRDefault="00511C77" w:rsidP="005E46DA">
      <w:pPr>
        <w:spacing w:after="0" w:line="240" w:lineRule="auto"/>
      </w:pPr>
      <w:r>
        <w:separator/>
      </w:r>
    </w:p>
  </w:endnote>
  <w:endnote w:type="continuationSeparator" w:id="0">
    <w:p w14:paraId="765D6D58" w14:textId="77777777" w:rsidR="00511C77" w:rsidRDefault="00511C77" w:rsidP="005E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083E" w14:textId="77777777" w:rsidR="00511C77" w:rsidRDefault="00511C77" w:rsidP="005E46DA">
      <w:pPr>
        <w:spacing w:after="0" w:line="240" w:lineRule="auto"/>
      </w:pPr>
      <w:r>
        <w:separator/>
      </w:r>
    </w:p>
  </w:footnote>
  <w:footnote w:type="continuationSeparator" w:id="0">
    <w:p w14:paraId="5044208F" w14:textId="77777777" w:rsidR="00511C77" w:rsidRDefault="00511C77" w:rsidP="005E46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4D"/>
    <w:rsid w:val="00001128"/>
    <w:rsid w:val="00053392"/>
    <w:rsid w:val="00071CED"/>
    <w:rsid w:val="000B3F4D"/>
    <w:rsid w:val="00141035"/>
    <w:rsid w:val="001A0858"/>
    <w:rsid w:val="002226E2"/>
    <w:rsid w:val="002554A1"/>
    <w:rsid w:val="00273FA7"/>
    <w:rsid w:val="002D7F72"/>
    <w:rsid w:val="00331F29"/>
    <w:rsid w:val="003B13AD"/>
    <w:rsid w:val="003E3801"/>
    <w:rsid w:val="003E79E9"/>
    <w:rsid w:val="003E7C6A"/>
    <w:rsid w:val="004630CC"/>
    <w:rsid w:val="00464B45"/>
    <w:rsid w:val="0047345B"/>
    <w:rsid w:val="004E4357"/>
    <w:rsid w:val="00511C77"/>
    <w:rsid w:val="005241A6"/>
    <w:rsid w:val="0054264F"/>
    <w:rsid w:val="00555478"/>
    <w:rsid w:val="005A7980"/>
    <w:rsid w:val="005E46DA"/>
    <w:rsid w:val="00647A58"/>
    <w:rsid w:val="00683D83"/>
    <w:rsid w:val="006E3AB1"/>
    <w:rsid w:val="0070116F"/>
    <w:rsid w:val="007611A3"/>
    <w:rsid w:val="00773EA2"/>
    <w:rsid w:val="008B6091"/>
    <w:rsid w:val="008D23DC"/>
    <w:rsid w:val="008F65B5"/>
    <w:rsid w:val="008F6EF6"/>
    <w:rsid w:val="0096417B"/>
    <w:rsid w:val="009A26B2"/>
    <w:rsid w:val="009F191B"/>
    <w:rsid w:val="009F66AF"/>
    <w:rsid w:val="00A55802"/>
    <w:rsid w:val="00A766A7"/>
    <w:rsid w:val="00BF7935"/>
    <w:rsid w:val="00CF2BA0"/>
    <w:rsid w:val="00D506A8"/>
    <w:rsid w:val="00D56FD0"/>
    <w:rsid w:val="00DD2014"/>
    <w:rsid w:val="00E01B4D"/>
    <w:rsid w:val="00E378C0"/>
    <w:rsid w:val="00E56E3F"/>
    <w:rsid w:val="00EB281C"/>
    <w:rsid w:val="00EC43AE"/>
    <w:rsid w:val="00F11071"/>
    <w:rsid w:val="00F62A2B"/>
    <w:rsid w:val="00FA1830"/>
    <w:rsid w:val="00FE0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7D7A"/>
  <w15:chartTrackingRefBased/>
  <w15:docId w15:val="{B15D6ABD-3184-4C6B-B4CA-9B962ECC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5E46D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E46DA"/>
    <w:rPr>
      <w:sz w:val="20"/>
      <w:szCs w:val="20"/>
    </w:rPr>
  </w:style>
  <w:style w:type="character" w:styleId="Odwoanieprzypisukocowego">
    <w:name w:val="endnote reference"/>
    <w:basedOn w:val="Domylnaczcionkaakapitu"/>
    <w:uiPriority w:val="99"/>
    <w:semiHidden/>
    <w:unhideWhenUsed/>
    <w:rsid w:val="005E46DA"/>
    <w:rPr>
      <w:vertAlign w:val="superscript"/>
    </w:rPr>
  </w:style>
  <w:style w:type="paragraph" w:styleId="Tekstdymka">
    <w:name w:val="Balloon Text"/>
    <w:basedOn w:val="Normalny"/>
    <w:link w:val="TekstdymkaZnak"/>
    <w:uiPriority w:val="99"/>
    <w:semiHidden/>
    <w:unhideWhenUsed/>
    <w:rsid w:val="004630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30CC"/>
    <w:rPr>
      <w:rFonts w:ascii="Segoe UI" w:hAnsi="Segoe UI" w:cs="Segoe UI"/>
      <w:sz w:val="18"/>
      <w:szCs w:val="18"/>
    </w:rPr>
  </w:style>
  <w:style w:type="paragraph" w:styleId="Nagwek">
    <w:name w:val="header"/>
    <w:basedOn w:val="Normalny"/>
    <w:link w:val="NagwekZnak"/>
    <w:uiPriority w:val="99"/>
    <w:unhideWhenUsed/>
    <w:rsid w:val="00464B45"/>
    <w:pPr>
      <w:tabs>
        <w:tab w:val="center" w:pos="4536"/>
        <w:tab w:val="right" w:pos="9072"/>
      </w:tabs>
      <w:spacing w:after="0" w:line="240" w:lineRule="auto"/>
    </w:pPr>
    <w:rPr>
      <w:kern w:val="2"/>
      <w:sz w:val="24"/>
      <w:szCs w:val="24"/>
      <w14:ligatures w14:val="standardContextual"/>
    </w:rPr>
  </w:style>
  <w:style w:type="character" w:customStyle="1" w:styleId="NagwekZnak">
    <w:name w:val="Nagłówek Znak"/>
    <w:basedOn w:val="Domylnaczcionkaakapitu"/>
    <w:link w:val="Nagwek"/>
    <w:uiPriority w:val="99"/>
    <w:qFormat/>
    <w:rsid w:val="00464B45"/>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806640">
      <w:bodyDiv w:val="1"/>
      <w:marLeft w:val="0"/>
      <w:marRight w:val="0"/>
      <w:marTop w:val="0"/>
      <w:marBottom w:val="0"/>
      <w:divBdr>
        <w:top w:val="none" w:sz="0" w:space="0" w:color="auto"/>
        <w:left w:val="none" w:sz="0" w:space="0" w:color="auto"/>
        <w:bottom w:val="none" w:sz="0" w:space="0" w:color="auto"/>
        <w:right w:val="none" w:sz="0" w:space="0" w:color="auto"/>
      </w:divBdr>
      <w:divsChild>
        <w:div w:id="910189363">
          <w:marLeft w:val="0"/>
          <w:marRight w:val="0"/>
          <w:marTop w:val="72"/>
          <w:marBottom w:val="0"/>
          <w:divBdr>
            <w:top w:val="none" w:sz="0" w:space="0" w:color="auto"/>
            <w:left w:val="none" w:sz="0" w:space="0" w:color="auto"/>
            <w:bottom w:val="none" w:sz="0" w:space="0" w:color="auto"/>
            <w:right w:val="none" w:sz="0" w:space="0" w:color="auto"/>
          </w:divBdr>
        </w:div>
      </w:divsChild>
    </w:div>
    <w:div w:id="1069962726">
      <w:bodyDiv w:val="1"/>
      <w:marLeft w:val="0"/>
      <w:marRight w:val="0"/>
      <w:marTop w:val="0"/>
      <w:marBottom w:val="0"/>
      <w:divBdr>
        <w:top w:val="none" w:sz="0" w:space="0" w:color="auto"/>
        <w:left w:val="none" w:sz="0" w:space="0" w:color="auto"/>
        <w:bottom w:val="none" w:sz="0" w:space="0" w:color="auto"/>
        <w:right w:val="none" w:sz="0" w:space="0" w:color="auto"/>
      </w:divBdr>
      <w:divsChild>
        <w:div w:id="1923182044">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5161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Misiejko</dc:creator>
  <cp:keywords/>
  <dc:description/>
  <cp:lastModifiedBy>Ewelina</cp:lastModifiedBy>
  <cp:revision>7</cp:revision>
  <cp:lastPrinted>2025-09-08T16:01:00Z</cp:lastPrinted>
  <dcterms:created xsi:type="dcterms:W3CDTF">2025-09-03T08:03:00Z</dcterms:created>
  <dcterms:modified xsi:type="dcterms:W3CDTF">2025-09-10T08:38:00Z</dcterms:modified>
</cp:coreProperties>
</file>