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900B" w14:textId="77777777" w:rsidR="00195CF6" w:rsidRPr="00214FB0" w:rsidRDefault="00195CF6" w:rsidP="00195CF6">
      <w:pPr>
        <w:spacing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</w:rPr>
      </w:pPr>
      <w:r w:rsidRPr="00585C61">
        <w:rPr>
          <w:rFonts w:ascii="Times New Roman" w:hAnsi="Times New Roman" w:cs="Times New Roman"/>
          <w:bCs/>
          <w:i/>
          <w:sz w:val="20"/>
          <w:szCs w:val="20"/>
        </w:rPr>
        <w:t>Egzemplarz nr 1</w:t>
      </w:r>
    </w:p>
    <w:p w14:paraId="0DF849DB" w14:textId="087F1FA8" w:rsidR="00670E13" w:rsidRPr="0065563B" w:rsidRDefault="00670E13" w:rsidP="00585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B57926">
        <w:rPr>
          <w:rFonts w:ascii="Times New Roman" w:hAnsi="Times New Roman" w:cs="Times New Roman"/>
          <w:b/>
          <w:bCs/>
          <w:sz w:val="24"/>
          <w:szCs w:val="24"/>
        </w:rPr>
        <w:t>XXI</w:t>
      </w:r>
      <w:r w:rsidRPr="0065563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57926">
        <w:rPr>
          <w:rFonts w:ascii="Times New Roman" w:hAnsi="Times New Roman" w:cs="Times New Roman"/>
          <w:b/>
          <w:bCs/>
          <w:sz w:val="24"/>
          <w:szCs w:val="24"/>
        </w:rPr>
        <w:t>173</w:t>
      </w:r>
      <w:r w:rsidRPr="0065563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F22C9" w:rsidRPr="006556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E50BE" w:rsidRPr="0065563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9361E32" w14:textId="77777777" w:rsidR="00670E13" w:rsidRPr="0065563B" w:rsidRDefault="00670E13" w:rsidP="00585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RADY MIEJSKIEJ W </w:t>
      </w:r>
      <w:r w:rsidR="00EE6CD8" w:rsidRPr="0065563B"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14:paraId="7C310A26" w14:textId="58F0BE09" w:rsidR="00670E13" w:rsidRPr="0065563B" w:rsidRDefault="00F96A6F" w:rsidP="00585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70E13"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63B">
        <w:rPr>
          <w:rFonts w:ascii="Times New Roman" w:hAnsi="Times New Roman" w:cs="Times New Roman"/>
          <w:b/>
          <w:bCs/>
          <w:sz w:val="24"/>
          <w:szCs w:val="24"/>
        </w:rPr>
        <w:t>dnia</w:t>
      </w:r>
      <w:r w:rsidR="00670E13"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b/>
          <w:bCs/>
          <w:sz w:val="24"/>
          <w:szCs w:val="24"/>
        </w:rPr>
        <w:t>4 listopada</w:t>
      </w:r>
      <w:r w:rsidR="00177F9B"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63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F22C9" w:rsidRPr="006556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E50BE" w:rsidRPr="006556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05F5788" w14:textId="77777777" w:rsidR="00670E13" w:rsidRPr="0065563B" w:rsidRDefault="00670E13" w:rsidP="00585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DBC78" w14:textId="77777777" w:rsidR="00EE6CD8" w:rsidRPr="0065563B" w:rsidRDefault="00670E13" w:rsidP="00EE6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</w:t>
      </w:r>
      <w:r w:rsidR="0073769C"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zmiany </w:t>
      </w:r>
      <w:r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miejscowego planu zagospodarowania przestrzennego </w:t>
      </w:r>
      <w:r w:rsidR="00EE6CD8" w:rsidRPr="0065563B">
        <w:rPr>
          <w:rFonts w:ascii="Times New Roman" w:hAnsi="Times New Roman" w:cs="Times New Roman"/>
          <w:b/>
          <w:sz w:val="24"/>
          <w:szCs w:val="24"/>
        </w:rPr>
        <w:t>terenu pod urządzenia, obiekty dla rekreacji i wypoczynku</w:t>
      </w:r>
    </w:p>
    <w:p w14:paraId="78242D0C" w14:textId="77777777" w:rsidR="00670E13" w:rsidRPr="0065563B" w:rsidRDefault="00EE6CD8" w:rsidP="00EE6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63B">
        <w:rPr>
          <w:rFonts w:ascii="Times New Roman" w:hAnsi="Times New Roman" w:cs="Times New Roman"/>
          <w:b/>
          <w:sz w:val="24"/>
          <w:szCs w:val="24"/>
        </w:rPr>
        <w:t>oraz pod drobny handel i usługi w Błażowej</w:t>
      </w:r>
    </w:p>
    <w:p w14:paraId="1EE10B57" w14:textId="77777777" w:rsidR="00EE6CD8" w:rsidRPr="0065563B" w:rsidRDefault="00EE6CD8" w:rsidP="00EE6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CC453" w14:textId="77777777" w:rsidR="00281D73" w:rsidRPr="0065563B" w:rsidRDefault="00281D73" w:rsidP="00585E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63B">
        <w:rPr>
          <w:rFonts w:ascii="Times New Roman" w:hAnsi="Times New Roman" w:cs="Times New Roman"/>
          <w:sz w:val="24"/>
          <w:szCs w:val="24"/>
        </w:rPr>
        <w:t>Na podstawie art. 18 ust. 2 pkt. 5 ustawy z dnia 8 marca 1990 r. o samorządzie gminnym (Dz. U. z 202</w:t>
      </w:r>
      <w:r w:rsidR="001A10FB" w:rsidRPr="0065563B">
        <w:rPr>
          <w:rFonts w:ascii="Times New Roman" w:hAnsi="Times New Roman" w:cs="Times New Roman"/>
          <w:sz w:val="24"/>
          <w:szCs w:val="24"/>
        </w:rPr>
        <w:t>5</w:t>
      </w:r>
      <w:r w:rsidRPr="0065563B">
        <w:rPr>
          <w:rFonts w:ascii="Times New Roman" w:hAnsi="Times New Roman" w:cs="Times New Roman"/>
          <w:sz w:val="24"/>
          <w:szCs w:val="24"/>
        </w:rPr>
        <w:t xml:space="preserve"> r. poz. </w:t>
      </w:r>
      <w:r w:rsidR="001A10FB" w:rsidRPr="0065563B">
        <w:rPr>
          <w:rFonts w:ascii="Times New Roman" w:hAnsi="Times New Roman" w:cs="Times New Roman"/>
          <w:sz w:val="24"/>
          <w:szCs w:val="24"/>
        </w:rPr>
        <w:t>1153</w:t>
      </w:r>
      <w:r w:rsidRPr="0065563B">
        <w:rPr>
          <w:rFonts w:ascii="Times New Roman" w:hAnsi="Times New Roman" w:cs="Times New Roman"/>
          <w:sz w:val="24"/>
          <w:szCs w:val="24"/>
        </w:rPr>
        <w:t xml:space="preserve">) oraz art. 20 ust. 1 i art. 27 ustawy z dnia 27 marca 2003 r. o planowaniu i zagospodarowaniu przestrzennym (Dz. U. z 2023 r. poz. </w:t>
      </w:r>
      <w:r w:rsidR="004413C0" w:rsidRPr="0065563B">
        <w:rPr>
          <w:rFonts w:ascii="Times New Roman" w:hAnsi="Times New Roman" w:cs="Times New Roman"/>
          <w:sz w:val="24"/>
          <w:szCs w:val="24"/>
        </w:rPr>
        <w:t>1130</w:t>
      </w:r>
      <w:r w:rsidR="00AE50BE" w:rsidRPr="0065563B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65563B">
        <w:rPr>
          <w:rFonts w:ascii="Times New Roman" w:hAnsi="Times New Roman" w:cs="Times New Roman"/>
          <w:sz w:val="24"/>
          <w:szCs w:val="24"/>
        </w:rPr>
        <w:t>)</w:t>
      </w:r>
      <w:r w:rsidR="009C7F70" w:rsidRPr="0065563B">
        <w:rPr>
          <w:rFonts w:ascii="Times New Roman" w:hAnsi="Times New Roman" w:cs="Times New Roman"/>
          <w:sz w:val="24"/>
          <w:szCs w:val="24"/>
        </w:rPr>
        <w:t>,</w:t>
      </w:r>
      <w:r w:rsidRPr="0065563B">
        <w:rPr>
          <w:rFonts w:ascii="Times New Roman" w:hAnsi="Times New Roman" w:cs="Times New Roman"/>
          <w:sz w:val="24"/>
          <w:szCs w:val="24"/>
        </w:rPr>
        <w:t xml:space="preserve"> w związku z art. 6</w:t>
      </w:r>
      <w:r w:rsidR="00F46D5A" w:rsidRPr="0065563B">
        <w:rPr>
          <w:rFonts w:ascii="Times New Roman" w:hAnsi="Times New Roman" w:cs="Times New Roman"/>
          <w:sz w:val="24"/>
          <w:szCs w:val="24"/>
        </w:rPr>
        <w:t>7</w:t>
      </w:r>
      <w:r w:rsidRPr="0065563B">
        <w:rPr>
          <w:rFonts w:ascii="Times New Roman" w:hAnsi="Times New Roman" w:cs="Times New Roman"/>
          <w:sz w:val="24"/>
          <w:szCs w:val="24"/>
        </w:rPr>
        <w:t xml:space="preserve"> ustawy z dnia 7 lipca 2023 r. o zmianie ustawy o planowaniu i zagospodarowaniu przestrzennym oraz niektórych innych ustaw (Dz. U. z 2023 r. poz. 1688</w:t>
      </w:r>
      <w:r w:rsidR="001D69FD" w:rsidRPr="0065563B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65563B">
        <w:rPr>
          <w:rFonts w:ascii="Times New Roman" w:hAnsi="Times New Roman" w:cs="Times New Roman"/>
          <w:sz w:val="24"/>
          <w:szCs w:val="24"/>
        </w:rPr>
        <w:t>)</w:t>
      </w:r>
    </w:p>
    <w:p w14:paraId="5F847513" w14:textId="77777777" w:rsidR="00281D73" w:rsidRPr="0065563B" w:rsidRDefault="00670E13" w:rsidP="00281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63B">
        <w:rPr>
          <w:rFonts w:ascii="Times New Roman" w:hAnsi="Times New Roman" w:cs="Times New Roman"/>
          <w:b/>
          <w:sz w:val="24"/>
          <w:szCs w:val="24"/>
        </w:rPr>
        <w:t xml:space="preserve">Rada Miejska w </w:t>
      </w:r>
      <w:r w:rsidR="008D472B" w:rsidRPr="0065563B">
        <w:rPr>
          <w:rFonts w:ascii="Times New Roman" w:hAnsi="Times New Roman" w:cs="Times New Roman"/>
          <w:b/>
          <w:sz w:val="24"/>
          <w:szCs w:val="24"/>
        </w:rPr>
        <w:t>Błażowej</w:t>
      </w:r>
    </w:p>
    <w:p w14:paraId="778C3A55" w14:textId="77777777" w:rsidR="00670E13" w:rsidRPr="0065563B" w:rsidRDefault="00670E13" w:rsidP="00281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63B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14:paraId="59A6C650" w14:textId="77777777" w:rsidR="00670E13" w:rsidRPr="0065563B" w:rsidRDefault="00670E13" w:rsidP="00585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E12D994" w14:textId="77777777" w:rsidR="00670E13" w:rsidRPr="0065563B" w:rsidRDefault="00670E13" w:rsidP="00585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>PRZEPISY OGÓLNE</w:t>
      </w:r>
    </w:p>
    <w:p w14:paraId="6431FFE5" w14:textId="77777777" w:rsidR="00670E13" w:rsidRPr="0065563B" w:rsidRDefault="00670E13" w:rsidP="00585E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D32DB37" w14:textId="77777777" w:rsidR="00670E13" w:rsidRPr="0065563B" w:rsidRDefault="00842D3F" w:rsidP="00585EEF">
      <w:pPr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63B">
        <w:rPr>
          <w:rFonts w:ascii="Times New Roman" w:hAnsi="Times New Roman" w:cs="Times New Roman"/>
          <w:sz w:val="24"/>
          <w:szCs w:val="24"/>
        </w:rPr>
        <w:t xml:space="preserve">Po stwierdzeniu, że nie narusza ustaleń </w:t>
      </w:r>
      <w:r w:rsidR="001935A7" w:rsidRPr="0065563B">
        <w:rPr>
          <w:rFonts w:ascii="Times New Roman" w:hAnsi="Times New Roman" w:cs="Times New Roman"/>
          <w:sz w:val="24"/>
          <w:szCs w:val="24"/>
        </w:rPr>
        <w:t>S</w:t>
      </w:r>
      <w:r w:rsidR="00670E13" w:rsidRPr="0065563B">
        <w:rPr>
          <w:rFonts w:ascii="Times New Roman" w:hAnsi="Times New Roman" w:cs="Times New Roman"/>
          <w:sz w:val="24"/>
          <w:szCs w:val="24"/>
        </w:rPr>
        <w:t xml:space="preserve">tudium uwarunkowań i kierunków zagospodarowania przestrzennego </w:t>
      </w:r>
      <w:r w:rsidR="00EE6CD8" w:rsidRPr="0065563B">
        <w:rPr>
          <w:rFonts w:ascii="Times New Roman" w:hAnsi="Times New Roman" w:cs="Times New Roman"/>
          <w:sz w:val="24"/>
          <w:szCs w:val="24"/>
        </w:rPr>
        <w:t>miasta i gminy Błażowa, uchwalonego uchwałą nr XII/92/2000 Rady Miejskiej w Błażowej z dnia 29 lutego 2000 r.</w:t>
      </w:r>
      <w:r w:rsidR="00670E13" w:rsidRPr="0065563B">
        <w:rPr>
          <w:rFonts w:ascii="Times New Roman" w:hAnsi="Times New Roman" w:cs="Times New Roman"/>
          <w:sz w:val="24"/>
          <w:szCs w:val="24"/>
        </w:rPr>
        <w:t xml:space="preserve"> z późniejszymi zmianami, uchwala się </w:t>
      </w:r>
      <w:r w:rsidR="0073769C" w:rsidRPr="0065563B">
        <w:rPr>
          <w:rFonts w:ascii="Times New Roman" w:hAnsi="Times New Roman" w:cs="Times New Roman"/>
          <w:sz w:val="24"/>
          <w:szCs w:val="24"/>
        </w:rPr>
        <w:t xml:space="preserve">zmianę </w:t>
      </w:r>
      <w:r w:rsidR="00670E13" w:rsidRPr="0065563B">
        <w:rPr>
          <w:rFonts w:ascii="Times New Roman" w:hAnsi="Times New Roman" w:cs="Times New Roman"/>
          <w:sz w:val="24"/>
          <w:szCs w:val="24"/>
        </w:rPr>
        <w:t>miejscow</w:t>
      </w:r>
      <w:r w:rsidR="0073769C" w:rsidRPr="0065563B">
        <w:rPr>
          <w:rFonts w:ascii="Times New Roman" w:hAnsi="Times New Roman" w:cs="Times New Roman"/>
          <w:sz w:val="24"/>
          <w:szCs w:val="24"/>
        </w:rPr>
        <w:t>ego</w:t>
      </w:r>
      <w:r w:rsidR="00670E13" w:rsidRPr="0065563B">
        <w:rPr>
          <w:rFonts w:ascii="Times New Roman" w:hAnsi="Times New Roman" w:cs="Times New Roman"/>
          <w:sz w:val="24"/>
          <w:szCs w:val="24"/>
        </w:rPr>
        <w:t xml:space="preserve"> plan</w:t>
      </w:r>
      <w:r w:rsidR="0073769C" w:rsidRPr="0065563B">
        <w:rPr>
          <w:rFonts w:ascii="Times New Roman" w:hAnsi="Times New Roman" w:cs="Times New Roman"/>
          <w:sz w:val="24"/>
          <w:szCs w:val="24"/>
        </w:rPr>
        <w:t>u</w:t>
      </w:r>
      <w:r w:rsidR="00670E13" w:rsidRPr="0065563B">
        <w:rPr>
          <w:rFonts w:ascii="Times New Roman" w:hAnsi="Times New Roman" w:cs="Times New Roman"/>
          <w:sz w:val="24"/>
          <w:szCs w:val="24"/>
        </w:rPr>
        <w:t xml:space="preserve"> zagospodarowania przestrzennego </w:t>
      </w:r>
      <w:r w:rsidR="00EE6CD8" w:rsidRPr="0065563B">
        <w:rPr>
          <w:rFonts w:ascii="Times New Roman" w:hAnsi="Times New Roman" w:cs="Times New Roman"/>
          <w:sz w:val="24"/>
          <w:szCs w:val="24"/>
        </w:rPr>
        <w:t>terenu pod urządzenia, obiekty dla rekreacji i wypoczynku oraz pod drobny handel i usługi w Błażowej</w:t>
      </w:r>
      <w:r w:rsidR="009428CB" w:rsidRPr="0065563B">
        <w:rPr>
          <w:rFonts w:ascii="Times New Roman" w:hAnsi="Times New Roman" w:cs="Times New Roman"/>
          <w:sz w:val="24"/>
          <w:szCs w:val="24"/>
        </w:rPr>
        <w:t xml:space="preserve">, uchwalonego uchwałą </w:t>
      </w:r>
      <w:r w:rsidR="00EE6CD8" w:rsidRPr="0065563B">
        <w:rPr>
          <w:rFonts w:ascii="Times New Roman" w:hAnsi="Times New Roman" w:cs="Times New Roman"/>
          <w:sz w:val="24"/>
          <w:szCs w:val="24"/>
        </w:rPr>
        <w:t>Rady Miejskiej w Błażowej Nr XXXVIII/180/20</w:t>
      </w:r>
      <w:r w:rsidR="0003491A" w:rsidRPr="0065563B">
        <w:rPr>
          <w:rFonts w:ascii="Times New Roman" w:hAnsi="Times New Roman" w:cs="Times New Roman"/>
          <w:sz w:val="24"/>
          <w:szCs w:val="24"/>
        </w:rPr>
        <w:t>1</w:t>
      </w:r>
      <w:r w:rsidR="00EE6CD8" w:rsidRPr="0065563B">
        <w:rPr>
          <w:rFonts w:ascii="Times New Roman" w:hAnsi="Times New Roman" w:cs="Times New Roman"/>
          <w:sz w:val="24"/>
          <w:szCs w:val="24"/>
        </w:rPr>
        <w:t>7 z dnia 27 czerwca 2017 r.</w:t>
      </w:r>
      <w:r w:rsidR="007E087A" w:rsidRPr="0065563B">
        <w:rPr>
          <w:rFonts w:ascii="Times New Roman" w:hAnsi="Times New Roman" w:cs="Times New Roman"/>
          <w:sz w:val="24"/>
          <w:szCs w:val="24"/>
        </w:rPr>
        <w:t xml:space="preserve">, </w:t>
      </w:r>
      <w:r w:rsidR="007B5974" w:rsidRPr="0065563B">
        <w:rPr>
          <w:rFonts w:ascii="Times New Roman" w:hAnsi="Times New Roman" w:cs="Times New Roman"/>
          <w:sz w:val="24"/>
          <w:szCs w:val="24"/>
        </w:rPr>
        <w:t>ogłoszoną</w:t>
      </w:r>
      <w:r w:rsidR="007E087A" w:rsidRPr="0065563B">
        <w:rPr>
          <w:rFonts w:ascii="Times New Roman" w:hAnsi="Times New Roman" w:cs="Times New Roman"/>
          <w:sz w:val="24"/>
          <w:szCs w:val="24"/>
        </w:rPr>
        <w:t xml:space="preserve"> w Dzienniku Urzędowym Województwa Podkarpackiego z dnia </w:t>
      </w:r>
      <w:r w:rsidR="00EE6CD8" w:rsidRPr="0065563B">
        <w:rPr>
          <w:rFonts w:ascii="Times New Roman" w:hAnsi="Times New Roman" w:cs="Times New Roman"/>
          <w:sz w:val="24"/>
          <w:szCs w:val="24"/>
        </w:rPr>
        <w:t>2</w:t>
      </w:r>
      <w:r w:rsidR="009C7F70" w:rsidRPr="0065563B">
        <w:rPr>
          <w:rFonts w:ascii="Times New Roman" w:hAnsi="Times New Roman" w:cs="Times New Roman"/>
          <w:sz w:val="24"/>
          <w:szCs w:val="24"/>
        </w:rPr>
        <w:t>6</w:t>
      </w:r>
      <w:r w:rsidR="007E087A" w:rsidRPr="0065563B">
        <w:rPr>
          <w:rFonts w:ascii="Times New Roman" w:hAnsi="Times New Roman" w:cs="Times New Roman"/>
          <w:sz w:val="24"/>
          <w:szCs w:val="24"/>
        </w:rPr>
        <w:t xml:space="preserve"> </w:t>
      </w:r>
      <w:r w:rsidR="00EE6CD8" w:rsidRPr="0065563B">
        <w:rPr>
          <w:rFonts w:ascii="Times New Roman" w:hAnsi="Times New Roman" w:cs="Times New Roman"/>
          <w:sz w:val="24"/>
          <w:szCs w:val="24"/>
        </w:rPr>
        <w:t>lipca</w:t>
      </w:r>
      <w:r w:rsidR="007E087A" w:rsidRPr="0065563B">
        <w:rPr>
          <w:rFonts w:ascii="Times New Roman" w:hAnsi="Times New Roman" w:cs="Times New Roman"/>
          <w:sz w:val="24"/>
          <w:szCs w:val="24"/>
        </w:rPr>
        <w:t xml:space="preserve"> 20</w:t>
      </w:r>
      <w:r w:rsidR="00EE6CD8" w:rsidRPr="0065563B">
        <w:rPr>
          <w:rFonts w:ascii="Times New Roman" w:hAnsi="Times New Roman" w:cs="Times New Roman"/>
          <w:sz w:val="24"/>
          <w:szCs w:val="24"/>
        </w:rPr>
        <w:t>17</w:t>
      </w:r>
      <w:r w:rsidR="007E087A" w:rsidRPr="0065563B">
        <w:rPr>
          <w:rFonts w:ascii="Times New Roman" w:hAnsi="Times New Roman" w:cs="Times New Roman"/>
          <w:sz w:val="24"/>
          <w:szCs w:val="24"/>
        </w:rPr>
        <w:t> r.</w:t>
      </w:r>
      <w:r w:rsidR="009C7F70" w:rsidRPr="0065563B">
        <w:rPr>
          <w:rFonts w:ascii="Times New Roman" w:hAnsi="Times New Roman" w:cs="Times New Roman"/>
          <w:sz w:val="24"/>
          <w:szCs w:val="24"/>
        </w:rPr>
        <w:t>, poz</w:t>
      </w:r>
      <w:r w:rsidR="00DF58FF" w:rsidRPr="0065563B">
        <w:rPr>
          <w:rFonts w:ascii="Times New Roman" w:hAnsi="Times New Roman" w:cs="Times New Roman"/>
          <w:sz w:val="24"/>
          <w:szCs w:val="24"/>
        </w:rPr>
        <w:t>.</w:t>
      </w:r>
      <w:r w:rsidR="009C7F70" w:rsidRPr="0065563B">
        <w:rPr>
          <w:rFonts w:ascii="Times New Roman" w:hAnsi="Times New Roman" w:cs="Times New Roman"/>
          <w:sz w:val="24"/>
          <w:szCs w:val="24"/>
        </w:rPr>
        <w:t xml:space="preserve"> </w:t>
      </w:r>
      <w:r w:rsidR="00EE6CD8" w:rsidRPr="0065563B">
        <w:rPr>
          <w:rFonts w:ascii="Times New Roman" w:hAnsi="Times New Roman" w:cs="Times New Roman"/>
          <w:sz w:val="24"/>
          <w:szCs w:val="24"/>
        </w:rPr>
        <w:t>2661</w:t>
      </w:r>
      <w:r w:rsidR="009C7F70" w:rsidRPr="0065563B">
        <w:rPr>
          <w:rFonts w:ascii="Times New Roman" w:hAnsi="Times New Roman" w:cs="Times New Roman"/>
          <w:sz w:val="24"/>
          <w:szCs w:val="24"/>
        </w:rPr>
        <w:t xml:space="preserve"> </w:t>
      </w:r>
      <w:r w:rsidR="00670E13" w:rsidRPr="0065563B">
        <w:rPr>
          <w:rFonts w:ascii="Times New Roman" w:hAnsi="Times New Roman" w:cs="Times New Roman"/>
          <w:sz w:val="24"/>
          <w:szCs w:val="24"/>
        </w:rPr>
        <w:t>- zwan</w:t>
      </w:r>
      <w:r w:rsidR="007E087A" w:rsidRPr="0065563B">
        <w:rPr>
          <w:rFonts w:ascii="Times New Roman" w:hAnsi="Times New Roman" w:cs="Times New Roman"/>
          <w:sz w:val="24"/>
          <w:szCs w:val="24"/>
        </w:rPr>
        <w:t>ą</w:t>
      </w:r>
      <w:r w:rsidR="00670E13" w:rsidRPr="0065563B">
        <w:rPr>
          <w:rFonts w:ascii="Times New Roman" w:hAnsi="Times New Roman" w:cs="Times New Roman"/>
          <w:sz w:val="24"/>
          <w:szCs w:val="24"/>
        </w:rPr>
        <w:t xml:space="preserve"> dalej </w:t>
      </w:r>
      <w:r w:rsidR="0073769C" w:rsidRPr="0065563B">
        <w:rPr>
          <w:rFonts w:ascii="Times New Roman" w:hAnsi="Times New Roman" w:cs="Times New Roman"/>
          <w:sz w:val="24"/>
          <w:szCs w:val="24"/>
        </w:rPr>
        <w:t>zmianą planu</w:t>
      </w:r>
      <w:r w:rsidRPr="0065563B">
        <w:rPr>
          <w:rFonts w:ascii="Times New Roman" w:hAnsi="Times New Roman" w:cs="Times New Roman"/>
          <w:sz w:val="24"/>
          <w:szCs w:val="24"/>
        </w:rPr>
        <w:t>.</w:t>
      </w:r>
    </w:p>
    <w:p w14:paraId="5310C3D1" w14:textId="77777777" w:rsidR="00B048B0" w:rsidRPr="0065563B" w:rsidRDefault="0073769C" w:rsidP="00585EEF">
      <w:pPr>
        <w:pStyle w:val="Tekstpodstawowy2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5563B">
        <w:rPr>
          <w:rFonts w:ascii="Times New Roman" w:hAnsi="Times New Roman"/>
          <w:sz w:val="24"/>
          <w:szCs w:val="24"/>
        </w:rPr>
        <w:t xml:space="preserve">Zmiana planu </w:t>
      </w:r>
      <w:r w:rsidR="00B048B0" w:rsidRPr="0065563B">
        <w:rPr>
          <w:rFonts w:ascii="Times New Roman" w:hAnsi="Times New Roman"/>
          <w:sz w:val="24"/>
          <w:szCs w:val="24"/>
        </w:rPr>
        <w:t xml:space="preserve">stosownie do uchwały </w:t>
      </w:r>
      <w:r w:rsidR="00EE6CD8" w:rsidRPr="0065563B">
        <w:rPr>
          <w:rFonts w:ascii="Times New Roman" w:hAnsi="Times New Roman"/>
          <w:bCs/>
          <w:sz w:val="24"/>
          <w:szCs w:val="24"/>
        </w:rPr>
        <w:t xml:space="preserve">Nr III/23/2024 </w:t>
      </w:r>
      <w:r w:rsidR="00EE6CD8" w:rsidRPr="0065563B">
        <w:rPr>
          <w:rFonts w:ascii="Times New Roman" w:hAnsi="Times New Roman"/>
          <w:sz w:val="24"/>
          <w:szCs w:val="24"/>
        </w:rPr>
        <w:t xml:space="preserve">Rady </w:t>
      </w:r>
      <w:r w:rsidR="00EE6CD8" w:rsidRPr="0065563B">
        <w:rPr>
          <w:rFonts w:ascii="Times New Roman" w:hAnsi="Times New Roman"/>
          <w:bCs/>
          <w:sz w:val="24"/>
          <w:szCs w:val="24"/>
        </w:rPr>
        <w:t xml:space="preserve">Miejskiej w Błażowej z dnia 25 czerwca 2024 r., w sprawie przystąpienia do sporządzenia zmiany miejscowego planu zagospodarowania przestrzennego terenu </w:t>
      </w:r>
      <w:r w:rsidR="00EE6CD8" w:rsidRPr="0065563B">
        <w:rPr>
          <w:rFonts w:ascii="Times New Roman" w:hAnsi="Times New Roman"/>
          <w:sz w:val="24"/>
          <w:szCs w:val="24"/>
        </w:rPr>
        <w:t>pod urządzenia, obiekty dla rekreacji i</w:t>
      </w:r>
      <w:r w:rsidR="008D472B" w:rsidRPr="0065563B">
        <w:rPr>
          <w:rFonts w:ascii="Times New Roman" w:hAnsi="Times New Roman"/>
          <w:sz w:val="24"/>
          <w:szCs w:val="24"/>
        </w:rPr>
        <w:t> </w:t>
      </w:r>
      <w:r w:rsidR="00EE6CD8" w:rsidRPr="0065563B">
        <w:rPr>
          <w:rFonts w:ascii="Times New Roman" w:hAnsi="Times New Roman"/>
          <w:sz w:val="24"/>
          <w:szCs w:val="24"/>
        </w:rPr>
        <w:t>wypoczynku oraz pod drobny handel i usługi w Błażowej</w:t>
      </w:r>
      <w:r w:rsidR="007B5974" w:rsidRPr="0065563B">
        <w:rPr>
          <w:rFonts w:ascii="Times New Roman" w:hAnsi="Times New Roman"/>
          <w:sz w:val="24"/>
          <w:szCs w:val="24"/>
        </w:rPr>
        <w:t>,</w:t>
      </w:r>
      <w:r w:rsidR="00B048B0" w:rsidRPr="0065563B">
        <w:rPr>
          <w:rFonts w:ascii="Times New Roman" w:hAnsi="Times New Roman"/>
          <w:sz w:val="24"/>
          <w:szCs w:val="24"/>
        </w:rPr>
        <w:t xml:space="preserve"> </w:t>
      </w:r>
      <w:r w:rsidRPr="0065563B">
        <w:rPr>
          <w:rFonts w:ascii="Times New Roman" w:hAnsi="Times New Roman"/>
          <w:sz w:val="24"/>
          <w:szCs w:val="24"/>
        </w:rPr>
        <w:t>obejmuje</w:t>
      </w:r>
      <w:r w:rsidR="007164D9" w:rsidRPr="0065563B">
        <w:rPr>
          <w:rFonts w:ascii="Times New Roman" w:hAnsi="Times New Roman"/>
          <w:sz w:val="24"/>
          <w:szCs w:val="24"/>
        </w:rPr>
        <w:t xml:space="preserve"> </w:t>
      </w:r>
      <w:r w:rsidR="009C7F70" w:rsidRPr="0065563B">
        <w:rPr>
          <w:rFonts w:ascii="Times New Roman" w:hAnsi="Times New Roman"/>
          <w:sz w:val="24"/>
          <w:szCs w:val="24"/>
        </w:rPr>
        <w:t xml:space="preserve">teren </w:t>
      </w:r>
      <w:r w:rsidR="00EE6CD8" w:rsidRPr="0065563B">
        <w:rPr>
          <w:rFonts w:ascii="Times New Roman" w:hAnsi="Times New Roman"/>
          <w:sz w:val="24"/>
          <w:szCs w:val="24"/>
        </w:rPr>
        <w:t>o powierzchni około 3,55 ha, położony w Błażowej pomiędzy ulicami: Armii Krajowej, Ks. Markiewicza i Myśliwską, w granicach jego obowiązywania</w:t>
      </w:r>
      <w:r w:rsidR="00F71A9D" w:rsidRPr="0065563B">
        <w:rPr>
          <w:rFonts w:ascii="Times New Roman" w:hAnsi="Times New Roman"/>
          <w:sz w:val="24"/>
          <w:szCs w:val="24"/>
        </w:rPr>
        <w:t>.</w:t>
      </w:r>
    </w:p>
    <w:p w14:paraId="45350610" w14:textId="77777777" w:rsidR="00670E13" w:rsidRPr="0065563B" w:rsidRDefault="00670E13" w:rsidP="00585EEF">
      <w:pPr>
        <w:pStyle w:val="Tekstpodstawowy2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14:paraId="1E366530" w14:textId="77777777" w:rsidR="00670E13" w:rsidRPr="0065563B" w:rsidRDefault="00670E13" w:rsidP="00585EE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563B">
        <w:rPr>
          <w:rFonts w:ascii="Times New Roman" w:hAnsi="Times New Roman" w:cs="Times New Roman"/>
          <w:sz w:val="24"/>
          <w:szCs w:val="24"/>
        </w:rPr>
        <w:t>Załącznikami do niniejszej uchwały są:</w:t>
      </w:r>
    </w:p>
    <w:p w14:paraId="27D49FF5" w14:textId="77777777" w:rsidR="00670E13" w:rsidRPr="0065563B" w:rsidRDefault="003A72A3" w:rsidP="00500FDA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563B">
        <w:rPr>
          <w:rFonts w:ascii="Times New Roman" w:hAnsi="Times New Roman" w:cs="Times New Roman"/>
          <w:sz w:val="24"/>
          <w:szCs w:val="24"/>
        </w:rPr>
        <w:t>z</w:t>
      </w:r>
      <w:r w:rsidR="00670E13" w:rsidRPr="0065563B">
        <w:rPr>
          <w:rFonts w:ascii="Times New Roman" w:hAnsi="Times New Roman" w:cs="Times New Roman"/>
          <w:sz w:val="24"/>
          <w:szCs w:val="24"/>
        </w:rPr>
        <w:t>ałącznik</w:t>
      </w:r>
      <w:r w:rsidRPr="0065563B">
        <w:rPr>
          <w:rFonts w:ascii="Times New Roman" w:hAnsi="Times New Roman" w:cs="Times New Roman"/>
          <w:sz w:val="24"/>
          <w:szCs w:val="24"/>
        </w:rPr>
        <w:t xml:space="preserve"> </w:t>
      </w:r>
      <w:r w:rsidR="00670E13" w:rsidRPr="0065563B">
        <w:rPr>
          <w:rFonts w:ascii="Times New Roman" w:hAnsi="Times New Roman" w:cs="Times New Roman"/>
          <w:sz w:val="24"/>
          <w:szCs w:val="24"/>
        </w:rPr>
        <w:t xml:space="preserve">Nr 1 </w:t>
      </w:r>
      <w:r w:rsidR="00F71A9D" w:rsidRPr="0065563B">
        <w:rPr>
          <w:rFonts w:ascii="Times New Roman" w:hAnsi="Times New Roman" w:cs="Times New Roman"/>
          <w:sz w:val="24"/>
          <w:szCs w:val="24"/>
        </w:rPr>
        <w:t>–</w:t>
      </w:r>
      <w:r w:rsidR="00670E13" w:rsidRPr="0065563B">
        <w:rPr>
          <w:rFonts w:ascii="Times New Roman" w:hAnsi="Times New Roman" w:cs="Times New Roman"/>
          <w:sz w:val="24"/>
          <w:szCs w:val="24"/>
        </w:rPr>
        <w:t xml:space="preserve"> </w:t>
      </w:r>
      <w:r w:rsidR="00F71A9D" w:rsidRPr="0065563B">
        <w:rPr>
          <w:rFonts w:ascii="Times New Roman" w:hAnsi="Times New Roman" w:cs="Times New Roman"/>
          <w:sz w:val="24"/>
          <w:szCs w:val="24"/>
        </w:rPr>
        <w:t>część graficzna wykonana</w:t>
      </w:r>
      <w:r w:rsidR="008922B7" w:rsidRPr="0065563B">
        <w:rPr>
          <w:rFonts w:ascii="Times New Roman" w:hAnsi="Times New Roman" w:cs="Times New Roman"/>
          <w:sz w:val="24"/>
          <w:szCs w:val="24"/>
        </w:rPr>
        <w:t xml:space="preserve"> na kopii mapy w skali 1:</w:t>
      </w:r>
      <w:r w:rsidR="00F71A9D" w:rsidRPr="0065563B">
        <w:rPr>
          <w:rFonts w:ascii="Times New Roman" w:hAnsi="Times New Roman" w:cs="Times New Roman"/>
          <w:sz w:val="24"/>
          <w:szCs w:val="24"/>
        </w:rPr>
        <w:t>1</w:t>
      </w:r>
      <w:r w:rsidR="008922B7" w:rsidRPr="0065563B">
        <w:rPr>
          <w:rFonts w:ascii="Times New Roman" w:hAnsi="Times New Roman" w:cs="Times New Roman"/>
          <w:sz w:val="24"/>
          <w:szCs w:val="24"/>
        </w:rPr>
        <w:t> 000, integralnie związany z niniejszą uchwałą, któr</w:t>
      </w:r>
      <w:r w:rsidR="00F71A9D" w:rsidRPr="0065563B">
        <w:rPr>
          <w:rFonts w:ascii="Times New Roman" w:hAnsi="Times New Roman" w:cs="Times New Roman"/>
          <w:sz w:val="24"/>
          <w:szCs w:val="24"/>
        </w:rPr>
        <w:t>a</w:t>
      </w:r>
      <w:r w:rsidR="008922B7" w:rsidRPr="0065563B">
        <w:rPr>
          <w:rFonts w:ascii="Times New Roman" w:hAnsi="Times New Roman" w:cs="Times New Roman"/>
          <w:sz w:val="24"/>
          <w:szCs w:val="24"/>
        </w:rPr>
        <w:t xml:space="preserve"> obowiązuje w zakresie zastosowanych tam oznaczeń</w:t>
      </w:r>
      <w:r w:rsidR="00670E13" w:rsidRPr="0065563B">
        <w:rPr>
          <w:rFonts w:ascii="Times New Roman" w:hAnsi="Times New Roman" w:cs="Times New Roman"/>
          <w:sz w:val="24"/>
          <w:szCs w:val="24"/>
        </w:rPr>
        <w:t>,</w:t>
      </w:r>
    </w:p>
    <w:p w14:paraId="2309325A" w14:textId="77777777" w:rsidR="0073769C" w:rsidRPr="0065563B" w:rsidRDefault="0073769C" w:rsidP="00500FDA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563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69FD" w:rsidRPr="0065563B">
        <w:rPr>
          <w:rFonts w:ascii="Times New Roman" w:hAnsi="Times New Roman" w:cs="Times New Roman"/>
          <w:sz w:val="24"/>
          <w:szCs w:val="24"/>
        </w:rPr>
        <w:t>2</w:t>
      </w:r>
      <w:r w:rsidRPr="0065563B">
        <w:rPr>
          <w:rFonts w:ascii="Times New Roman" w:hAnsi="Times New Roman" w:cs="Times New Roman"/>
          <w:sz w:val="24"/>
          <w:szCs w:val="24"/>
        </w:rPr>
        <w:t xml:space="preserve"> - </w:t>
      </w:r>
      <w:r w:rsidR="000C45BA" w:rsidRPr="0065563B">
        <w:rPr>
          <w:rFonts w:ascii="Times New Roman" w:hAnsi="Times New Roman" w:cs="Times New Roman"/>
          <w:sz w:val="24"/>
          <w:szCs w:val="24"/>
        </w:rPr>
        <w:t>dan</w:t>
      </w:r>
      <w:r w:rsidR="00B12289" w:rsidRPr="0065563B">
        <w:rPr>
          <w:rFonts w:ascii="Times New Roman" w:hAnsi="Times New Roman" w:cs="Times New Roman"/>
          <w:sz w:val="24"/>
          <w:szCs w:val="24"/>
        </w:rPr>
        <w:t>e przestrzenne aktu</w:t>
      </w:r>
      <w:r w:rsidR="008922B7" w:rsidRPr="0065563B">
        <w:rPr>
          <w:rFonts w:ascii="Times New Roman" w:hAnsi="Times New Roman" w:cs="Times New Roman"/>
          <w:sz w:val="24"/>
          <w:szCs w:val="24"/>
        </w:rPr>
        <w:t>.</w:t>
      </w:r>
    </w:p>
    <w:p w14:paraId="32DD70F3" w14:textId="77777777" w:rsidR="00286189" w:rsidRPr="0065563B" w:rsidRDefault="00286189" w:rsidP="009428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2F457" w14:textId="77777777" w:rsidR="009428CB" w:rsidRPr="0065563B" w:rsidRDefault="009428CB" w:rsidP="009428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47A4942F" w14:textId="77777777" w:rsidR="009428CB" w:rsidRPr="0065563B" w:rsidRDefault="009428CB" w:rsidP="009428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>PRZEPISY SZCZEGÓŁOWE</w:t>
      </w:r>
    </w:p>
    <w:p w14:paraId="0FD59C2E" w14:textId="77777777" w:rsidR="009428CB" w:rsidRPr="0065563B" w:rsidRDefault="009428CB" w:rsidP="009428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0D540AB" w14:textId="77777777" w:rsidR="009428CB" w:rsidRPr="0065563B" w:rsidRDefault="009428CB" w:rsidP="009428CB">
      <w:pPr>
        <w:pStyle w:val="Tekstpodstawowy"/>
        <w:spacing w:line="240" w:lineRule="auto"/>
        <w:rPr>
          <w:bCs/>
          <w:sz w:val="24"/>
          <w:szCs w:val="24"/>
        </w:rPr>
      </w:pPr>
      <w:r w:rsidRPr="0065563B">
        <w:rPr>
          <w:sz w:val="24"/>
          <w:szCs w:val="24"/>
        </w:rPr>
        <w:t xml:space="preserve">W </w:t>
      </w:r>
      <w:r w:rsidR="007B5974" w:rsidRPr="0065563B">
        <w:rPr>
          <w:sz w:val="24"/>
          <w:szCs w:val="24"/>
        </w:rPr>
        <w:t xml:space="preserve">uchwale </w:t>
      </w:r>
      <w:r w:rsidR="0003491A" w:rsidRPr="0065563B">
        <w:rPr>
          <w:sz w:val="24"/>
          <w:szCs w:val="24"/>
        </w:rPr>
        <w:t>Nr XXXVIII/180/2017</w:t>
      </w:r>
      <w:r w:rsidR="00DF58FF" w:rsidRPr="0065563B">
        <w:rPr>
          <w:sz w:val="24"/>
          <w:szCs w:val="24"/>
        </w:rPr>
        <w:t xml:space="preserve"> </w:t>
      </w:r>
      <w:r w:rsidR="0003491A" w:rsidRPr="0065563B">
        <w:rPr>
          <w:sz w:val="24"/>
          <w:szCs w:val="24"/>
        </w:rPr>
        <w:t>Rady Miejskiej w Błażowej</w:t>
      </w:r>
      <w:r w:rsidR="00DF58FF" w:rsidRPr="0065563B">
        <w:rPr>
          <w:sz w:val="24"/>
          <w:szCs w:val="24"/>
        </w:rPr>
        <w:t xml:space="preserve"> </w:t>
      </w:r>
      <w:r w:rsidR="0003491A" w:rsidRPr="0065563B">
        <w:rPr>
          <w:sz w:val="24"/>
          <w:szCs w:val="24"/>
        </w:rPr>
        <w:t>z dnia 27 czerwca 2017 r.</w:t>
      </w:r>
      <w:r w:rsidR="00DF58FF" w:rsidRPr="0065563B">
        <w:rPr>
          <w:sz w:val="24"/>
          <w:szCs w:val="24"/>
        </w:rPr>
        <w:t xml:space="preserve">, </w:t>
      </w:r>
      <w:r w:rsidR="007B5974" w:rsidRPr="0065563B">
        <w:rPr>
          <w:sz w:val="24"/>
          <w:szCs w:val="24"/>
        </w:rPr>
        <w:t>w</w:t>
      </w:r>
      <w:r w:rsidR="008D472B" w:rsidRPr="0065563B">
        <w:rPr>
          <w:sz w:val="24"/>
          <w:szCs w:val="24"/>
        </w:rPr>
        <w:t> </w:t>
      </w:r>
      <w:r w:rsidR="007B5974" w:rsidRPr="0065563B">
        <w:rPr>
          <w:sz w:val="24"/>
          <w:szCs w:val="24"/>
        </w:rPr>
        <w:t xml:space="preserve">sprawie uchwalenia </w:t>
      </w:r>
      <w:r w:rsidR="0003491A" w:rsidRPr="0065563B">
        <w:rPr>
          <w:sz w:val="24"/>
          <w:szCs w:val="24"/>
        </w:rPr>
        <w:t>miejscowego planu zagospodarowania przestrzennego terenu pod urządzenia, obiekty dla rekreacji i wypoczynku oraz pod drobny handel i usługi w Błażowej</w:t>
      </w:r>
      <w:r w:rsidR="007B5974" w:rsidRPr="0065563B">
        <w:rPr>
          <w:sz w:val="24"/>
          <w:szCs w:val="24"/>
        </w:rPr>
        <w:t xml:space="preserve">, </w:t>
      </w:r>
      <w:r w:rsidR="007B5974" w:rsidRPr="0065563B">
        <w:rPr>
          <w:sz w:val="24"/>
          <w:szCs w:val="24"/>
        </w:rPr>
        <w:lastRenderedPageBreak/>
        <w:t xml:space="preserve">ogłoszonej </w:t>
      </w:r>
      <w:r w:rsidR="00DF58FF" w:rsidRPr="0065563B">
        <w:rPr>
          <w:sz w:val="24"/>
          <w:szCs w:val="24"/>
        </w:rPr>
        <w:t xml:space="preserve">w Dzienniku Urzędowym Województwa Podkarpackiego </w:t>
      </w:r>
      <w:r w:rsidR="0003491A" w:rsidRPr="0065563B">
        <w:rPr>
          <w:sz w:val="24"/>
          <w:szCs w:val="24"/>
        </w:rPr>
        <w:t>z dnia 26 lipca 2017 r., poz. 2661</w:t>
      </w:r>
      <w:r w:rsidR="007B5974" w:rsidRPr="0065563B">
        <w:rPr>
          <w:sz w:val="24"/>
          <w:szCs w:val="24"/>
        </w:rPr>
        <w:t xml:space="preserve">, </w:t>
      </w:r>
      <w:r w:rsidRPr="0065563B">
        <w:rPr>
          <w:bCs/>
          <w:sz w:val="24"/>
          <w:szCs w:val="24"/>
        </w:rPr>
        <w:t>wprowadza się następujące zmiany:</w:t>
      </w:r>
    </w:p>
    <w:p w14:paraId="601E9D30" w14:textId="77777777" w:rsidR="00650512" w:rsidRPr="0065563B" w:rsidRDefault="00650512" w:rsidP="009428CB">
      <w:pPr>
        <w:pStyle w:val="Tekstpodstawowy"/>
        <w:spacing w:line="240" w:lineRule="auto"/>
        <w:rPr>
          <w:sz w:val="24"/>
          <w:szCs w:val="24"/>
        </w:rPr>
      </w:pPr>
    </w:p>
    <w:p w14:paraId="118115B4" w14:textId="77777777" w:rsidR="008D472B" w:rsidRPr="0065563B" w:rsidRDefault="008D472B" w:rsidP="00500FDA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sz w:val="24"/>
          <w:szCs w:val="24"/>
        </w:rPr>
        <w:t xml:space="preserve">rysunek planu wykonany na mapie w skali 1:1 000, stanowiący załącznik graficzny Nr 1, o którym mowa w </w:t>
      </w:r>
      <w:r w:rsidRPr="0065563B">
        <w:rPr>
          <w:bCs/>
          <w:sz w:val="24"/>
          <w:szCs w:val="24"/>
        </w:rPr>
        <w:t xml:space="preserve">§ 1 ust. 3 pkt 1 ww uchwały </w:t>
      </w:r>
      <w:r w:rsidRPr="0065563B">
        <w:rPr>
          <w:sz w:val="24"/>
          <w:szCs w:val="24"/>
        </w:rPr>
        <w:t>Rady Miejskiej w Błażowej Nr XXXVIII/180/2017 z dnia 27 czerwca 2017 r.</w:t>
      </w:r>
      <w:r w:rsidRPr="0065563B">
        <w:rPr>
          <w:bCs/>
          <w:sz w:val="24"/>
          <w:szCs w:val="24"/>
        </w:rPr>
        <w:t xml:space="preserve">, zastępuje się </w:t>
      </w:r>
      <w:r w:rsidRPr="0065563B">
        <w:rPr>
          <w:sz w:val="24"/>
          <w:szCs w:val="24"/>
        </w:rPr>
        <w:t>częścią graficzną wykonaną na kopii mapy w skali 1:1 000, stanowiącą załącznik Nr 1 do przedmiotowej uchwały;</w:t>
      </w:r>
    </w:p>
    <w:p w14:paraId="202A5703" w14:textId="77777777" w:rsidR="003667A6" w:rsidRPr="0065563B" w:rsidRDefault="003667A6" w:rsidP="003667A6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1358BF8C" w14:textId="77777777" w:rsidR="00CD2C96" w:rsidRPr="0065563B" w:rsidRDefault="00CD2C96" w:rsidP="00500FDA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</w:t>
      </w:r>
      <w:r w:rsidR="007229B0" w:rsidRPr="0065563B">
        <w:rPr>
          <w:bCs/>
          <w:sz w:val="24"/>
          <w:szCs w:val="24"/>
        </w:rPr>
        <w:t>2</w:t>
      </w:r>
      <w:r w:rsidRPr="0065563B">
        <w:rPr>
          <w:bCs/>
          <w:sz w:val="24"/>
          <w:szCs w:val="24"/>
        </w:rPr>
        <w:t> ust. </w:t>
      </w:r>
      <w:r w:rsidR="007229B0" w:rsidRPr="0065563B">
        <w:rPr>
          <w:bCs/>
          <w:sz w:val="24"/>
          <w:szCs w:val="24"/>
        </w:rPr>
        <w:t xml:space="preserve">1 </w:t>
      </w:r>
      <w:r w:rsidRPr="0065563B">
        <w:rPr>
          <w:bCs/>
          <w:sz w:val="24"/>
          <w:szCs w:val="24"/>
        </w:rPr>
        <w:t>otrzymuje brzmienie:</w:t>
      </w:r>
    </w:p>
    <w:p w14:paraId="4EB90CD7" w14:textId="77777777" w:rsidR="00EF2E5C" w:rsidRPr="0065563B" w:rsidRDefault="00EF2E5C" w:rsidP="00CD2C96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 xml:space="preserve">W granicach planu ustala się następujące przeznaczenie terenów, oznaczonych </w:t>
      </w:r>
      <w:r w:rsidR="00171F10" w:rsidRPr="0065563B">
        <w:rPr>
          <w:i/>
          <w:sz w:val="24"/>
          <w:szCs w:val="24"/>
        </w:rPr>
        <w:t>w części graficznej</w:t>
      </w:r>
      <w:r w:rsidRPr="0065563B">
        <w:rPr>
          <w:i/>
          <w:sz w:val="24"/>
          <w:szCs w:val="24"/>
        </w:rPr>
        <w:t xml:space="preserve"> planu symbolami:</w:t>
      </w:r>
    </w:p>
    <w:p w14:paraId="2C2E69AD" w14:textId="77777777" w:rsidR="00171F10" w:rsidRPr="0065563B" w:rsidRDefault="00171F10" w:rsidP="00171F10">
      <w:pPr>
        <w:pStyle w:val="Tekstpodstawowy"/>
        <w:numPr>
          <w:ilvl w:val="0"/>
          <w:numId w:val="28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1</w:t>
      </w:r>
      <w:r w:rsidR="00EF2E5C" w:rsidRPr="0065563B">
        <w:rPr>
          <w:i/>
          <w:sz w:val="24"/>
          <w:szCs w:val="24"/>
        </w:rPr>
        <w:t xml:space="preserve">U, </w:t>
      </w:r>
      <w:r w:rsidRPr="0065563B">
        <w:rPr>
          <w:i/>
          <w:sz w:val="24"/>
          <w:szCs w:val="24"/>
        </w:rPr>
        <w:t>2</w:t>
      </w:r>
      <w:r w:rsidR="00EF2E5C" w:rsidRPr="0065563B">
        <w:rPr>
          <w:i/>
          <w:sz w:val="24"/>
          <w:szCs w:val="24"/>
        </w:rPr>
        <w:t xml:space="preserve">U - tereny </w:t>
      </w:r>
      <w:r w:rsidRPr="0065563B">
        <w:rPr>
          <w:i/>
          <w:sz w:val="24"/>
          <w:szCs w:val="24"/>
        </w:rPr>
        <w:t>usług,</w:t>
      </w:r>
    </w:p>
    <w:p w14:paraId="0B98D5F6" w14:textId="77777777" w:rsidR="00171F10" w:rsidRPr="0065563B" w:rsidRDefault="009E40B3" w:rsidP="00171F10">
      <w:pPr>
        <w:pStyle w:val="Tekstpodstawowy"/>
        <w:numPr>
          <w:ilvl w:val="0"/>
          <w:numId w:val="28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 xml:space="preserve">1US </w:t>
      </w:r>
      <w:r w:rsidR="00171F10" w:rsidRPr="0065563B">
        <w:rPr>
          <w:i/>
          <w:sz w:val="24"/>
          <w:szCs w:val="24"/>
        </w:rPr>
        <w:t>– teren usług sportu i rekreacji,</w:t>
      </w:r>
    </w:p>
    <w:p w14:paraId="0154F61E" w14:textId="77777777" w:rsidR="009E40B3" w:rsidRPr="0065563B" w:rsidRDefault="009E40B3" w:rsidP="00171F10">
      <w:pPr>
        <w:pStyle w:val="Tekstpodstawowy"/>
        <w:numPr>
          <w:ilvl w:val="0"/>
          <w:numId w:val="28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1US-UK – teren usług sportu i rekreacji lub usług kultury i rozrywki,</w:t>
      </w:r>
    </w:p>
    <w:p w14:paraId="337295C5" w14:textId="77777777" w:rsidR="004B3B35" w:rsidRPr="0065563B" w:rsidRDefault="004B3B35" w:rsidP="00171F10">
      <w:pPr>
        <w:pStyle w:val="Tekstpodstawowy"/>
        <w:numPr>
          <w:ilvl w:val="0"/>
          <w:numId w:val="28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1IW, 2IW – tereny wodociągów,</w:t>
      </w:r>
    </w:p>
    <w:p w14:paraId="4DE87B3C" w14:textId="77777777" w:rsidR="004B3B35" w:rsidRPr="0065563B" w:rsidRDefault="004B3B35" w:rsidP="00171F10">
      <w:pPr>
        <w:pStyle w:val="Tekstpodstawowy"/>
        <w:numPr>
          <w:ilvl w:val="0"/>
          <w:numId w:val="28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1KOP, 2KOP – tereny parkingu,</w:t>
      </w:r>
    </w:p>
    <w:p w14:paraId="6ACC9BE0" w14:textId="77777777" w:rsidR="00171F10" w:rsidRPr="0065563B" w:rsidRDefault="00171F10" w:rsidP="00171F10">
      <w:pPr>
        <w:pStyle w:val="Tekstpodstawowy"/>
        <w:numPr>
          <w:ilvl w:val="0"/>
          <w:numId w:val="28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IKR, 2KR – tereny komunikacji drogowej wewnętrznej,</w:t>
      </w:r>
    </w:p>
    <w:p w14:paraId="4684D843" w14:textId="77777777" w:rsidR="00171F10" w:rsidRPr="0065563B" w:rsidRDefault="00171F10" w:rsidP="00171F10">
      <w:pPr>
        <w:pStyle w:val="Tekstpodstawowy"/>
        <w:numPr>
          <w:ilvl w:val="0"/>
          <w:numId w:val="28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1KPP – teren komunikacji pieszej,</w:t>
      </w:r>
    </w:p>
    <w:p w14:paraId="71694DCA" w14:textId="77777777" w:rsidR="00171F10" w:rsidRPr="0065563B" w:rsidRDefault="00171F10" w:rsidP="00171F10">
      <w:pPr>
        <w:pStyle w:val="Tekstpodstawowy"/>
        <w:numPr>
          <w:ilvl w:val="0"/>
          <w:numId w:val="28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1WS, 2WS, 3WS – tereny wód powierzchniowych śródlądowych.</w:t>
      </w:r>
    </w:p>
    <w:p w14:paraId="6FDA3B36" w14:textId="77777777" w:rsidR="00CD2C96" w:rsidRPr="0065563B" w:rsidRDefault="00CD2C96" w:rsidP="00CD2C96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221E7823" w14:textId="77777777" w:rsidR="008D472B" w:rsidRPr="0065563B" w:rsidRDefault="008D472B" w:rsidP="008D472B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bCs/>
          <w:i/>
          <w:sz w:val="24"/>
          <w:szCs w:val="24"/>
        </w:rPr>
      </w:pPr>
      <w:r w:rsidRPr="0065563B">
        <w:rPr>
          <w:bCs/>
          <w:sz w:val="24"/>
          <w:szCs w:val="24"/>
        </w:rPr>
        <w:t>skreśla się ustalenia § 2 ust. 2 pkt 1 lit. b;</w:t>
      </w:r>
    </w:p>
    <w:p w14:paraId="05F39163" w14:textId="77777777" w:rsidR="007D5C97" w:rsidRPr="0065563B" w:rsidRDefault="007D5C97" w:rsidP="007D5C97">
      <w:pPr>
        <w:pStyle w:val="Tekstpodstawowy"/>
        <w:spacing w:line="240" w:lineRule="auto"/>
        <w:ind w:left="360"/>
        <w:rPr>
          <w:bCs/>
          <w:i/>
          <w:sz w:val="24"/>
          <w:szCs w:val="24"/>
        </w:rPr>
      </w:pPr>
    </w:p>
    <w:p w14:paraId="6C1D3F0E" w14:textId="77777777" w:rsidR="007D5C97" w:rsidRPr="0065563B" w:rsidRDefault="007D5C97" w:rsidP="008D472B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bCs/>
          <w:i/>
          <w:sz w:val="24"/>
          <w:szCs w:val="24"/>
        </w:rPr>
      </w:pPr>
      <w:r w:rsidRPr="0065563B">
        <w:rPr>
          <w:bCs/>
          <w:sz w:val="24"/>
          <w:szCs w:val="24"/>
        </w:rPr>
        <w:t>§ 2 ust. 2 pkt. 1 lit. c tiret 2 otrzymuje brzmienie:</w:t>
      </w:r>
    </w:p>
    <w:p w14:paraId="3908EFDA" w14:textId="77777777" w:rsidR="005359EF" w:rsidRPr="0065563B" w:rsidRDefault="007D5C97" w:rsidP="005359EF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przedsięwzięć mogących potencjalnie oddziaływać na środowisko poza granice terenu objętego planem, z wyłączeniem przedsięwzięć związanych z poborem wód podziemnych lokalizowanych w granicach terenów oznaczonych symbolami 1IW oraz 2IW,</w:t>
      </w:r>
    </w:p>
    <w:p w14:paraId="26E64A19" w14:textId="77777777" w:rsidR="007D5C97" w:rsidRPr="0065563B" w:rsidRDefault="007D5C97" w:rsidP="005359EF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6BB57AFE" w14:textId="77777777" w:rsidR="00171F10" w:rsidRPr="0065563B" w:rsidRDefault="00171F10" w:rsidP="002D4079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skreśla się ustalenia § 2 ust. 2 pkt 1 lit. d;</w:t>
      </w:r>
    </w:p>
    <w:p w14:paraId="2C3C6147" w14:textId="77777777" w:rsidR="009E40B3" w:rsidRPr="0065563B" w:rsidRDefault="009E40B3" w:rsidP="009E40B3">
      <w:pPr>
        <w:pStyle w:val="Akapitzlist"/>
        <w:spacing w:after="0" w:line="240" w:lineRule="auto"/>
        <w:rPr>
          <w:sz w:val="24"/>
          <w:szCs w:val="24"/>
        </w:rPr>
      </w:pPr>
    </w:p>
    <w:p w14:paraId="236CB623" w14:textId="77777777" w:rsidR="009E40B3" w:rsidRPr="0065563B" w:rsidRDefault="009E40B3" w:rsidP="002D4079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w § 2 ust. 2 pkt 1 lit. e otrzymuje brzmienie:</w:t>
      </w:r>
    </w:p>
    <w:p w14:paraId="1C943249" w14:textId="77777777" w:rsidR="00171F10" w:rsidRPr="0065563B" w:rsidRDefault="009E40B3" w:rsidP="00171F10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kolorystyka dachów budynków w odcieniach od ciemnej czerwieni do brązu lub w odcieniach szarości,</w:t>
      </w:r>
    </w:p>
    <w:p w14:paraId="7C59DEA0" w14:textId="77777777" w:rsidR="009E40B3" w:rsidRPr="0065563B" w:rsidRDefault="009E40B3" w:rsidP="00171F10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1EBEA49A" w14:textId="77777777" w:rsidR="00171F10" w:rsidRPr="0065563B" w:rsidRDefault="00171F10" w:rsidP="002D4079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w § 2 ust. 2 pkt 1 po lit. g dodaje się lit. h w brzmieniu:</w:t>
      </w:r>
    </w:p>
    <w:p w14:paraId="12BD60D2" w14:textId="77777777" w:rsidR="00171F10" w:rsidRPr="0065563B" w:rsidRDefault="00171F10" w:rsidP="00171F10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zagospodarowanie terenów oznaczonych symbolami U, US</w:t>
      </w:r>
      <w:r w:rsidR="00FC37E5" w:rsidRPr="0065563B">
        <w:rPr>
          <w:i/>
          <w:sz w:val="24"/>
          <w:szCs w:val="24"/>
        </w:rPr>
        <w:t>, US-UK</w:t>
      </w:r>
      <w:r w:rsidRPr="0065563B">
        <w:rPr>
          <w:i/>
          <w:sz w:val="24"/>
          <w:szCs w:val="24"/>
        </w:rPr>
        <w:t xml:space="preserve"> oraz KOP w sposób zapewniający dostępność osobom ze szczególnymi potrzebami, o których mowa w ustawie z dnia 19 lipca 2019 r. o zapewnieniu dostępności osobom ze szczególnymi potrzebami (Dz. U. z 2022 r. poz. 2240);</w:t>
      </w:r>
    </w:p>
    <w:p w14:paraId="06380699" w14:textId="77777777" w:rsidR="00171F10" w:rsidRPr="0065563B" w:rsidRDefault="00171F10" w:rsidP="00171F10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2E61D8CD" w14:textId="77777777" w:rsidR="002D4079" w:rsidRPr="0065563B" w:rsidRDefault="008D472B" w:rsidP="002D4079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 xml:space="preserve">skreśla się ustalenia </w:t>
      </w:r>
      <w:r w:rsidR="00171F10" w:rsidRPr="0065563B">
        <w:rPr>
          <w:bCs/>
          <w:sz w:val="24"/>
          <w:szCs w:val="24"/>
        </w:rPr>
        <w:t>§ 2 ust. 2 pkt 3 lit. b:</w:t>
      </w:r>
    </w:p>
    <w:p w14:paraId="7AC6F34E" w14:textId="77777777" w:rsidR="002D4079" w:rsidRPr="0065563B" w:rsidRDefault="002D4079" w:rsidP="002D4079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3D70F870" w14:textId="77777777" w:rsidR="00171F10" w:rsidRPr="0065563B" w:rsidRDefault="005359EF" w:rsidP="00171F10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</w:t>
      </w:r>
      <w:r w:rsidR="00171F10" w:rsidRPr="0065563B">
        <w:rPr>
          <w:bCs/>
          <w:sz w:val="24"/>
          <w:szCs w:val="24"/>
        </w:rPr>
        <w:t>3</w:t>
      </w:r>
      <w:r w:rsidRPr="0065563B">
        <w:rPr>
          <w:bCs/>
          <w:sz w:val="24"/>
          <w:szCs w:val="24"/>
        </w:rPr>
        <w:t> </w:t>
      </w:r>
      <w:r w:rsidR="00171F10" w:rsidRPr="0065563B">
        <w:rPr>
          <w:bCs/>
          <w:sz w:val="24"/>
          <w:szCs w:val="24"/>
        </w:rPr>
        <w:t>otrzymuje brzmienie</w:t>
      </w:r>
      <w:r w:rsidRPr="0065563B">
        <w:rPr>
          <w:bCs/>
          <w:sz w:val="24"/>
          <w:szCs w:val="24"/>
        </w:rPr>
        <w:t>:</w:t>
      </w:r>
    </w:p>
    <w:p w14:paraId="31F7B954" w14:textId="77777777" w:rsidR="00171F10" w:rsidRPr="0065563B" w:rsidRDefault="00171F10" w:rsidP="00171F10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Zasady zagospodarowania i warunki zabudowy terenu oznaczonego w części graficznej symbolem 1U</w:t>
      </w:r>
      <w:r w:rsidR="00AF0581" w:rsidRPr="0065563B">
        <w:rPr>
          <w:i/>
          <w:sz w:val="24"/>
          <w:szCs w:val="24"/>
        </w:rPr>
        <w:t>, o powierzchni 0,0762 ha</w:t>
      </w:r>
      <w:r w:rsidRPr="0065563B">
        <w:rPr>
          <w:i/>
          <w:sz w:val="24"/>
          <w:szCs w:val="24"/>
        </w:rPr>
        <w:t>:</w:t>
      </w:r>
    </w:p>
    <w:p w14:paraId="078DA0CA" w14:textId="77777777" w:rsidR="00171F10" w:rsidRPr="0065563B" w:rsidRDefault="00171F10" w:rsidP="00171F10">
      <w:pPr>
        <w:pStyle w:val="Tekstpodstawowy"/>
        <w:numPr>
          <w:ilvl w:val="0"/>
          <w:numId w:val="30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teren należy zagospodarować jako jedną działkę budowlaną;</w:t>
      </w:r>
    </w:p>
    <w:p w14:paraId="5F5E0D9E" w14:textId="77777777" w:rsidR="00171F10" w:rsidRPr="0065563B" w:rsidRDefault="00171F10" w:rsidP="00171F10">
      <w:pPr>
        <w:pStyle w:val="Tekstpodstawowy"/>
        <w:numPr>
          <w:ilvl w:val="0"/>
          <w:numId w:val="30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powierzchnia zabudowy nie większa niż 70% działki budowlanej;</w:t>
      </w:r>
    </w:p>
    <w:p w14:paraId="363D54FE" w14:textId="77777777" w:rsidR="00171F10" w:rsidRPr="0065563B" w:rsidRDefault="00171F10" w:rsidP="00171F10">
      <w:pPr>
        <w:pStyle w:val="Tekstpodstawowy"/>
        <w:numPr>
          <w:ilvl w:val="0"/>
          <w:numId w:val="30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powierzchnia biologicznie czynna nie mniejsza niż 20% działki budowlanej;</w:t>
      </w:r>
    </w:p>
    <w:p w14:paraId="69F27202" w14:textId="77777777" w:rsidR="00171F10" w:rsidRPr="0065563B" w:rsidRDefault="00171F10" w:rsidP="00171F10">
      <w:pPr>
        <w:pStyle w:val="Tekstpodstawowy"/>
        <w:numPr>
          <w:ilvl w:val="0"/>
          <w:numId w:val="30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nadziemna intensywność zabudowy nie mniejsza niż 0,2 oraz nie większa niż 1,0;</w:t>
      </w:r>
    </w:p>
    <w:p w14:paraId="150C997C" w14:textId="77777777" w:rsidR="00171F10" w:rsidRPr="0065563B" w:rsidRDefault="00171F10" w:rsidP="00171F10">
      <w:pPr>
        <w:pStyle w:val="Tekstpodstawowy"/>
        <w:numPr>
          <w:ilvl w:val="0"/>
          <w:numId w:val="30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wysokość zabudowy nie większa niż 10,0 m, w tym nie więcej niż trzy kondygnacje nadziemne z ostatnią zlokalizowaną w poddaszu;</w:t>
      </w:r>
    </w:p>
    <w:p w14:paraId="1F68ECF6" w14:textId="77777777" w:rsidR="00171F10" w:rsidRPr="0065563B" w:rsidRDefault="00171F10" w:rsidP="00171F10">
      <w:pPr>
        <w:pStyle w:val="Tekstpodstawowy"/>
        <w:numPr>
          <w:ilvl w:val="0"/>
          <w:numId w:val="30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lastRenderedPageBreak/>
        <w:t>miejsca do parkowania, w tym miejsca przeznaczone do parkowania pojazdów zaopatrzonych w kartę parkingową, należy zlokalizować: na terenie inwestycji, w</w:t>
      </w:r>
      <w:r w:rsidR="00AF0581" w:rsidRPr="0065563B">
        <w:rPr>
          <w:i/>
          <w:sz w:val="24"/>
          <w:szCs w:val="24"/>
        </w:rPr>
        <w:t> </w:t>
      </w:r>
      <w:r w:rsidRPr="0065563B">
        <w:rPr>
          <w:i/>
          <w:sz w:val="24"/>
          <w:szCs w:val="24"/>
        </w:rPr>
        <w:t>ilości nie mniejszej niż 1 na 50 m</w:t>
      </w:r>
      <w:r w:rsidRPr="0065563B">
        <w:rPr>
          <w:i/>
          <w:sz w:val="24"/>
          <w:szCs w:val="24"/>
          <w:vertAlign w:val="superscript"/>
        </w:rPr>
        <w:t xml:space="preserve">2 </w:t>
      </w:r>
      <w:r w:rsidRPr="0065563B">
        <w:rPr>
          <w:i/>
          <w:sz w:val="24"/>
          <w:szCs w:val="24"/>
        </w:rPr>
        <w:t>powierzchni użytkowej obiektu usługowego;</w:t>
      </w:r>
    </w:p>
    <w:p w14:paraId="175754B7" w14:textId="77777777" w:rsidR="00171F10" w:rsidRPr="0065563B" w:rsidRDefault="00171F10" w:rsidP="00171F10">
      <w:pPr>
        <w:pStyle w:val="Tekstpodstawowy"/>
        <w:numPr>
          <w:ilvl w:val="0"/>
          <w:numId w:val="30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nieprzekraczalne linie zabudowy w odległościach 8,0 m od krawędzi jezdni ul.</w:t>
      </w:r>
      <w:r w:rsidR="00AF0581" w:rsidRPr="0065563B">
        <w:rPr>
          <w:i/>
          <w:sz w:val="24"/>
          <w:szCs w:val="24"/>
        </w:rPr>
        <w:t> </w:t>
      </w:r>
      <w:r w:rsidRPr="0065563B">
        <w:rPr>
          <w:i/>
          <w:sz w:val="24"/>
          <w:szCs w:val="24"/>
        </w:rPr>
        <w:t>Księdza Markiewicza i od krawędzi jezdni ul. Armii Krajowej, zgodnie z</w:t>
      </w:r>
      <w:r w:rsidR="00AF0581" w:rsidRPr="0065563B">
        <w:rPr>
          <w:i/>
          <w:sz w:val="24"/>
          <w:szCs w:val="24"/>
        </w:rPr>
        <w:t> </w:t>
      </w:r>
      <w:r w:rsidRPr="0065563B">
        <w:rPr>
          <w:i/>
          <w:sz w:val="24"/>
          <w:szCs w:val="24"/>
        </w:rPr>
        <w:t>częścią graficzną planu;</w:t>
      </w:r>
    </w:p>
    <w:p w14:paraId="0C599E91" w14:textId="77777777" w:rsidR="00171F10" w:rsidRPr="0065563B" w:rsidRDefault="00171F10" w:rsidP="00171F10">
      <w:pPr>
        <w:pStyle w:val="Tekstpodstawowy"/>
        <w:numPr>
          <w:ilvl w:val="0"/>
          <w:numId w:val="30"/>
        </w:numPr>
        <w:spacing w:line="240" w:lineRule="auto"/>
        <w:ind w:left="1134"/>
        <w:rPr>
          <w:sz w:val="24"/>
          <w:szCs w:val="24"/>
        </w:rPr>
      </w:pPr>
      <w:r w:rsidRPr="0065563B">
        <w:rPr>
          <w:rFonts w:eastAsia="Times New Roman"/>
          <w:i/>
          <w:sz w:val="24"/>
          <w:szCs w:val="24"/>
        </w:rPr>
        <w:t xml:space="preserve">dachy budynków spadowe </w:t>
      </w:r>
      <w:r w:rsidRPr="0065563B">
        <w:rPr>
          <w:i/>
          <w:sz w:val="24"/>
          <w:szCs w:val="24"/>
        </w:rPr>
        <w:t>o nachyleniu połaci dachowych w granicach od 35º do 45º.</w:t>
      </w:r>
    </w:p>
    <w:p w14:paraId="6524C8FC" w14:textId="77777777" w:rsidR="005359EF" w:rsidRPr="0065563B" w:rsidRDefault="005359EF" w:rsidP="005359EF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4F3F611C" w14:textId="77777777" w:rsidR="002D4079" w:rsidRPr="0065563B" w:rsidRDefault="00171F10" w:rsidP="005359EF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4 otrzymuje brzmienie</w:t>
      </w:r>
      <w:r w:rsidR="00231468" w:rsidRPr="0065563B">
        <w:rPr>
          <w:bCs/>
          <w:sz w:val="24"/>
          <w:szCs w:val="24"/>
        </w:rPr>
        <w:t>;</w:t>
      </w:r>
    </w:p>
    <w:p w14:paraId="4D7D48C9" w14:textId="77777777" w:rsidR="00171F10" w:rsidRPr="0065563B" w:rsidRDefault="00171F10" w:rsidP="00171F10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Zasady zagospodarowania i warunki zabudowy terenu oznaczonego w części graficznej symbolem 2U</w:t>
      </w:r>
      <w:r w:rsidR="00AF0581" w:rsidRPr="0065563B">
        <w:rPr>
          <w:i/>
          <w:sz w:val="24"/>
          <w:szCs w:val="24"/>
        </w:rPr>
        <w:t>, o powierzchni 0,</w:t>
      </w:r>
      <w:r w:rsidR="00455891" w:rsidRPr="0065563B">
        <w:rPr>
          <w:i/>
          <w:sz w:val="24"/>
          <w:szCs w:val="24"/>
        </w:rPr>
        <w:t>4470</w:t>
      </w:r>
      <w:r w:rsidR="00AF0581" w:rsidRPr="0065563B">
        <w:rPr>
          <w:i/>
          <w:sz w:val="24"/>
          <w:szCs w:val="24"/>
        </w:rPr>
        <w:t> ha</w:t>
      </w:r>
      <w:r w:rsidRPr="0065563B">
        <w:rPr>
          <w:i/>
          <w:sz w:val="24"/>
          <w:szCs w:val="24"/>
        </w:rPr>
        <w:t>:</w:t>
      </w:r>
    </w:p>
    <w:p w14:paraId="5A5E2A26" w14:textId="77777777" w:rsidR="00171F10" w:rsidRPr="0065563B" w:rsidRDefault="00171F10" w:rsidP="00171F10">
      <w:pPr>
        <w:pStyle w:val="Tekstpodstawowy"/>
        <w:numPr>
          <w:ilvl w:val="0"/>
          <w:numId w:val="31"/>
        </w:numPr>
        <w:spacing w:line="240" w:lineRule="auto"/>
        <w:ind w:left="1134" w:hanging="357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 xml:space="preserve">minimalna powierzchnia </w:t>
      </w:r>
      <w:r w:rsidR="001A10FB" w:rsidRPr="0065563B">
        <w:rPr>
          <w:i/>
          <w:sz w:val="24"/>
          <w:szCs w:val="24"/>
        </w:rPr>
        <w:t xml:space="preserve">nowo wydzielonych </w:t>
      </w:r>
      <w:r w:rsidRPr="0065563B">
        <w:rPr>
          <w:i/>
          <w:sz w:val="24"/>
          <w:szCs w:val="24"/>
        </w:rPr>
        <w:t>działek budowlanych 0,03 ha;</w:t>
      </w:r>
    </w:p>
    <w:p w14:paraId="6983D98E" w14:textId="77777777" w:rsidR="00171F10" w:rsidRPr="0065563B" w:rsidRDefault="00171F10" w:rsidP="00171F10">
      <w:pPr>
        <w:pStyle w:val="Tekstpodstawowy"/>
        <w:numPr>
          <w:ilvl w:val="0"/>
          <w:numId w:val="31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powierzchnia zabudowy nie większa niż 70% działki budowlanej;</w:t>
      </w:r>
    </w:p>
    <w:p w14:paraId="023E100E" w14:textId="77777777" w:rsidR="00171F10" w:rsidRPr="0065563B" w:rsidRDefault="00171F10" w:rsidP="00171F10">
      <w:pPr>
        <w:pStyle w:val="Tekstpodstawowy"/>
        <w:numPr>
          <w:ilvl w:val="0"/>
          <w:numId w:val="31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powierzchnia biologicznie czynna nie mniejsza niż 10% działki budowlanej;</w:t>
      </w:r>
    </w:p>
    <w:p w14:paraId="21FA990B" w14:textId="77777777" w:rsidR="00171F10" w:rsidRPr="0065563B" w:rsidRDefault="00171F10" w:rsidP="00171F10">
      <w:pPr>
        <w:pStyle w:val="Tekstpodstawowy"/>
        <w:numPr>
          <w:ilvl w:val="0"/>
          <w:numId w:val="31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nadziemna intensywność zabudowy nie mniejsza niż 0,2 oraz nie większa niż 0,8;</w:t>
      </w:r>
    </w:p>
    <w:p w14:paraId="25CDF811" w14:textId="77777777" w:rsidR="00171F10" w:rsidRPr="0065563B" w:rsidRDefault="00171F10" w:rsidP="00171F10">
      <w:pPr>
        <w:pStyle w:val="Tekstpodstawowy"/>
        <w:numPr>
          <w:ilvl w:val="0"/>
          <w:numId w:val="31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wysokość zabudowy nie większa niż 10,0 m, w tym nie więcej niż trzy kondygnacje nadziemne z ostatnią zlokalizowaną w poddaszu;</w:t>
      </w:r>
    </w:p>
    <w:p w14:paraId="69B27013" w14:textId="77777777" w:rsidR="00171F10" w:rsidRPr="0065563B" w:rsidRDefault="00171F10" w:rsidP="00171F10">
      <w:pPr>
        <w:pStyle w:val="Tekstpodstawowy"/>
        <w:numPr>
          <w:ilvl w:val="0"/>
          <w:numId w:val="31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miejsca do parkowania, w tym miejsca przeznaczone do parkowania pojazdów zaopatrzonych w kartę parkingową, należy zlokalizować: na terenie inwestycji, w</w:t>
      </w:r>
      <w:r w:rsidR="00AF0581" w:rsidRPr="0065563B">
        <w:rPr>
          <w:i/>
          <w:sz w:val="24"/>
          <w:szCs w:val="24"/>
        </w:rPr>
        <w:t> </w:t>
      </w:r>
      <w:r w:rsidRPr="0065563B">
        <w:rPr>
          <w:i/>
          <w:sz w:val="24"/>
          <w:szCs w:val="24"/>
        </w:rPr>
        <w:t>ilości nie mniejszej niż 1 na 100 m</w:t>
      </w:r>
      <w:r w:rsidRPr="0065563B">
        <w:rPr>
          <w:i/>
          <w:sz w:val="24"/>
          <w:szCs w:val="24"/>
          <w:vertAlign w:val="superscript"/>
        </w:rPr>
        <w:t xml:space="preserve">2 </w:t>
      </w:r>
      <w:r w:rsidRPr="0065563B">
        <w:rPr>
          <w:i/>
          <w:sz w:val="24"/>
          <w:szCs w:val="24"/>
        </w:rPr>
        <w:t>powierzchni użytkowej obiektu usługowego;</w:t>
      </w:r>
    </w:p>
    <w:p w14:paraId="7D82892D" w14:textId="77777777" w:rsidR="00171F10" w:rsidRPr="0065563B" w:rsidRDefault="00171F10" w:rsidP="00171F10">
      <w:pPr>
        <w:pStyle w:val="Tekstpodstawowy"/>
        <w:numPr>
          <w:ilvl w:val="0"/>
          <w:numId w:val="31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nieprzekraczalna linia zabudowy od strony ul. Armii Krajowej</w:t>
      </w:r>
      <w:r w:rsidR="00727B85" w:rsidRPr="0065563B">
        <w:rPr>
          <w:i/>
          <w:sz w:val="24"/>
          <w:szCs w:val="24"/>
        </w:rPr>
        <w:t xml:space="preserve"> oraz terenu komunikacji drogowej wewnętrznej</w:t>
      </w:r>
      <w:r w:rsidRPr="0065563B">
        <w:rPr>
          <w:i/>
          <w:sz w:val="24"/>
          <w:szCs w:val="24"/>
        </w:rPr>
        <w:t xml:space="preserve"> zgodnie z częścią graficzną planu;</w:t>
      </w:r>
    </w:p>
    <w:p w14:paraId="13D5825B" w14:textId="77777777" w:rsidR="00171F10" w:rsidRPr="0065563B" w:rsidRDefault="00171F10" w:rsidP="00171F10">
      <w:pPr>
        <w:pStyle w:val="Tekstpodstawowy"/>
        <w:numPr>
          <w:ilvl w:val="0"/>
          <w:numId w:val="31"/>
        </w:numPr>
        <w:spacing w:line="240" w:lineRule="auto"/>
        <w:ind w:left="1134"/>
        <w:rPr>
          <w:sz w:val="24"/>
          <w:szCs w:val="24"/>
        </w:rPr>
      </w:pPr>
      <w:r w:rsidRPr="0065563B">
        <w:rPr>
          <w:rFonts w:eastAsia="Times New Roman"/>
          <w:i/>
          <w:sz w:val="24"/>
          <w:szCs w:val="24"/>
        </w:rPr>
        <w:t xml:space="preserve">dachy budynków spadowe </w:t>
      </w:r>
      <w:r w:rsidRPr="0065563B">
        <w:rPr>
          <w:i/>
          <w:sz w:val="24"/>
          <w:szCs w:val="24"/>
        </w:rPr>
        <w:t>o nachyleniu połaci dachowych w granicach od 35º do 45º</w:t>
      </w:r>
      <w:r w:rsidR="00727B85" w:rsidRPr="0065563B">
        <w:rPr>
          <w:i/>
          <w:sz w:val="24"/>
          <w:szCs w:val="24"/>
        </w:rPr>
        <w:t>.</w:t>
      </w:r>
    </w:p>
    <w:p w14:paraId="00F68C0B" w14:textId="77777777" w:rsidR="00171F10" w:rsidRPr="0065563B" w:rsidRDefault="00171F10" w:rsidP="002D4079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0D673134" w14:textId="77777777" w:rsidR="002D4079" w:rsidRPr="0065563B" w:rsidRDefault="00171F10" w:rsidP="005359EF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5 otrzymuje brzmienie</w:t>
      </w:r>
      <w:r w:rsidR="002D4079" w:rsidRPr="0065563B">
        <w:rPr>
          <w:bCs/>
          <w:sz w:val="24"/>
          <w:szCs w:val="24"/>
        </w:rPr>
        <w:t>:</w:t>
      </w:r>
    </w:p>
    <w:p w14:paraId="4AD75C00" w14:textId="77777777" w:rsidR="006B5357" w:rsidRPr="0065563B" w:rsidRDefault="006B5357" w:rsidP="006B5357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Zasady zagospodarowania i warunki zabudowy terenu oznaczonego w części graficznej symbolem 1US</w:t>
      </w:r>
      <w:r w:rsidR="00AF0581" w:rsidRPr="0065563B">
        <w:rPr>
          <w:i/>
          <w:sz w:val="24"/>
          <w:szCs w:val="24"/>
        </w:rPr>
        <w:t>, o powierzchni 1,1977 ha</w:t>
      </w:r>
      <w:r w:rsidRPr="0065563B">
        <w:rPr>
          <w:i/>
          <w:sz w:val="24"/>
          <w:szCs w:val="24"/>
        </w:rPr>
        <w:t>:</w:t>
      </w:r>
    </w:p>
    <w:p w14:paraId="42F1559D" w14:textId="77777777" w:rsidR="006B5357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 ramach przeznaczenia podstawowego (usług sportu i rekreacji), dopuszcza się jako uzupełniające, przeznaczenie terenu pod:</w:t>
      </w:r>
    </w:p>
    <w:p w14:paraId="3F6E2F84" w14:textId="77777777" w:rsidR="006B5357" w:rsidRPr="0065563B" w:rsidRDefault="006B5357" w:rsidP="006B5357">
      <w:pPr>
        <w:pStyle w:val="Tekstpodstawowy"/>
        <w:numPr>
          <w:ilvl w:val="0"/>
          <w:numId w:val="43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usługi: handlu, rzemieślnicze, turystyki, gastronomii, kultury i rozrywki, biurowe i administracji, z zastrzeżeniem, że ich łączna powierzchnia użytkowa nie może być większa niż 50% maksymalnej powierzchni zabudowy działki budowlanej o której mowa w pkt. 3,</w:t>
      </w:r>
    </w:p>
    <w:p w14:paraId="0121BFBC" w14:textId="77777777" w:rsidR="006B5357" w:rsidRPr="0065563B" w:rsidRDefault="006B5357" w:rsidP="006B5357">
      <w:pPr>
        <w:pStyle w:val="Tekstpodstawowy"/>
        <w:numPr>
          <w:ilvl w:val="0"/>
          <w:numId w:val="43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wody powierzchniowe śródlądowe,</w:t>
      </w:r>
    </w:p>
    <w:p w14:paraId="06C54E8A" w14:textId="77777777" w:rsidR="006B5357" w:rsidRPr="0065563B" w:rsidRDefault="006B5357" w:rsidP="006B5357">
      <w:pPr>
        <w:pStyle w:val="Tekstpodstawowy"/>
        <w:numPr>
          <w:ilvl w:val="0"/>
          <w:numId w:val="43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zieleń urządzona;</w:t>
      </w:r>
    </w:p>
    <w:p w14:paraId="5A62C34C" w14:textId="77777777" w:rsidR="006B5357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teren należy zagospodarować jako jedną działkę budowlaną;</w:t>
      </w:r>
    </w:p>
    <w:p w14:paraId="19EB24AC" w14:textId="77777777" w:rsidR="006B5357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powierzchnia zabudowy nie większa niż 15% działki budowlanej;</w:t>
      </w:r>
    </w:p>
    <w:p w14:paraId="6CEAA569" w14:textId="77777777" w:rsidR="006B5357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powierzchnia biologicznie czynna nie mniejsza niż 70% działki budowlanej;</w:t>
      </w:r>
    </w:p>
    <w:p w14:paraId="00D89F90" w14:textId="77777777" w:rsidR="006B5357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nadziemna intensywność zabudowy nie mniejsza niż 0,03 oraz nie większa niż 0,8;</w:t>
      </w:r>
    </w:p>
    <w:p w14:paraId="116E18E1" w14:textId="77777777" w:rsidR="006B5357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wysokość zabudowy nie większa niż 10,0 m, w tym nie więcej niż dwie kondygnacje nadziemne;</w:t>
      </w:r>
    </w:p>
    <w:p w14:paraId="47BD20BE" w14:textId="77777777" w:rsidR="00D35121" w:rsidRPr="0065563B" w:rsidRDefault="00D35121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miejsca do parkowania, w tym miejsca przeznaczone do parkowania pojazdów zaopatrzonych w kartę parkingową, należy zlokalizować w granicach terenów parkingów oznaczonych symbolami 1KOP i 2KOP, w ilości nie mniejszej niż:</w:t>
      </w:r>
    </w:p>
    <w:p w14:paraId="3D9DF66C" w14:textId="77777777" w:rsidR="00D35121" w:rsidRPr="0065563B" w:rsidRDefault="00D35121" w:rsidP="00D35121">
      <w:pPr>
        <w:pStyle w:val="Tekstpodstawowy"/>
        <w:numPr>
          <w:ilvl w:val="0"/>
          <w:numId w:val="48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4 na każde 100 osób mogących jednocześnie przebywać w budynku/obiekcie przeznaczenia podstawowego,</w:t>
      </w:r>
    </w:p>
    <w:p w14:paraId="700363D9" w14:textId="77777777" w:rsidR="00D35121" w:rsidRPr="0065563B" w:rsidRDefault="00D35121" w:rsidP="00D35121">
      <w:pPr>
        <w:pStyle w:val="Tekstpodstawowy"/>
        <w:numPr>
          <w:ilvl w:val="0"/>
          <w:numId w:val="48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1 na 50 m</w:t>
      </w:r>
      <w:r w:rsidRPr="0065563B">
        <w:rPr>
          <w:i/>
          <w:sz w:val="24"/>
          <w:szCs w:val="24"/>
          <w:vertAlign w:val="superscript"/>
        </w:rPr>
        <w:t xml:space="preserve">2 </w:t>
      </w:r>
      <w:r w:rsidRPr="0065563B">
        <w:rPr>
          <w:i/>
          <w:sz w:val="24"/>
          <w:szCs w:val="24"/>
        </w:rPr>
        <w:t>powierzchni użytkowej obiektu przeznaczenia uzupełniającego, o którym mowa w pkt 1;</w:t>
      </w:r>
    </w:p>
    <w:p w14:paraId="4D1A7B22" w14:textId="77777777" w:rsidR="006B5357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nieprzekraczalna linia zabudowy w odległości 8,0 m od krawędzi jezdni ul. Księdza Markiewicza, zgodnie z częścią graficzną planu;</w:t>
      </w:r>
    </w:p>
    <w:p w14:paraId="0BF2B892" w14:textId="77777777" w:rsidR="006B5357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rFonts w:eastAsia="Times New Roman"/>
          <w:i/>
          <w:sz w:val="24"/>
          <w:szCs w:val="24"/>
        </w:rPr>
        <w:lastRenderedPageBreak/>
        <w:t xml:space="preserve">dachy budynków spadowe </w:t>
      </w:r>
      <w:r w:rsidRPr="0065563B">
        <w:rPr>
          <w:i/>
          <w:sz w:val="24"/>
          <w:szCs w:val="24"/>
        </w:rPr>
        <w:t>o nachyleniu połaci dachowych w granicach od 35º do 45º;</w:t>
      </w:r>
    </w:p>
    <w:p w14:paraId="799F7E1F" w14:textId="77777777" w:rsidR="006B5357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obowiązuje zapewnienie swobodnego przepływu wód w istniejącym rowie, z</w:t>
      </w:r>
      <w:r w:rsidR="00AF0581" w:rsidRPr="0065563B">
        <w:rPr>
          <w:i/>
          <w:sz w:val="24"/>
          <w:szCs w:val="24"/>
        </w:rPr>
        <w:t> </w:t>
      </w:r>
      <w:r w:rsidRPr="0065563B">
        <w:rPr>
          <w:i/>
          <w:sz w:val="24"/>
          <w:szCs w:val="24"/>
        </w:rPr>
        <w:t>dopuszczeniem jego przykrycia;</w:t>
      </w:r>
    </w:p>
    <w:p w14:paraId="76B6573B" w14:textId="77777777" w:rsidR="002D4079" w:rsidRPr="0065563B" w:rsidRDefault="006B5357" w:rsidP="006B5357">
      <w:pPr>
        <w:pStyle w:val="Tekstpodstawowy"/>
        <w:numPr>
          <w:ilvl w:val="0"/>
          <w:numId w:val="32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obowiązuje urządzenie pasa zwartej zieleni izolacyjnej (urządzonej wysokiej) wzdłuż wschodniej granicy z terenem parkingu oznaczonym symbolem 1KOP.</w:t>
      </w:r>
    </w:p>
    <w:p w14:paraId="4C3D68E5" w14:textId="77777777" w:rsidR="002D4079" w:rsidRPr="0065563B" w:rsidRDefault="002D4079" w:rsidP="002D4079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6AEDF9C6" w14:textId="77777777" w:rsidR="008A0E19" w:rsidRPr="0065563B" w:rsidRDefault="00171F10" w:rsidP="005359EF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6 otrzymuje brzmienie</w:t>
      </w:r>
      <w:r w:rsidR="008A0E19" w:rsidRPr="0065563B">
        <w:rPr>
          <w:bCs/>
          <w:sz w:val="24"/>
          <w:szCs w:val="24"/>
        </w:rPr>
        <w:t>:</w:t>
      </w:r>
    </w:p>
    <w:p w14:paraId="4693FFF0" w14:textId="77777777" w:rsidR="006B5357" w:rsidRPr="0065563B" w:rsidRDefault="006B5357" w:rsidP="006B5357">
      <w:pPr>
        <w:pStyle w:val="Tekstpodstawowy"/>
        <w:spacing w:line="240" w:lineRule="auto"/>
        <w:ind w:left="357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 xml:space="preserve">Zasady zagospodarowania i warunki zabudowy terenu oznaczonego w części graficznej symbolem </w:t>
      </w:r>
      <w:r w:rsidR="009E40B3" w:rsidRPr="0065563B">
        <w:rPr>
          <w:i/>
          <w:sz w:val="24"/>
          <w:szCs w:val="24"/>
        </w:rPr>
        <w:t>1</w:t>
      </w:r>
      <w:r w:rsidRPr="0065563B">
        <w:rPr>
          <w:i/>
          <w:sz w:val="24"/>
          <w:szCs w:val="24"/>
        </w:rPr>
        <w:t>US</w:t>
      </w:r>
      <w:r w:rsidR="009E40B3" w:rsidRPr="0065563B">
        <w:rPr>
          <w:i/>
          <w:sz w:val="24"/>
          <w:szCs w:val="24"/>
        </w:rPr>
        <w:t>-UK</w:t>
      </w:r>
      <w:r w:rsidR="00AF0581" w:rsidRPr="0065563B">
        <w:rPr>
          <w:i/>
          <w:sz w:val="24"/>
          <w:szCs w:val="24"/>
        </w:rPr>
        <w:t>, o powierzchni 0,</w:t>
      </w:r>
      <w:r w:rsidR="00455891" w:rsidRPr="0065563B">
        <w:rPr>
          <w:i/>
          <w:sz w:val="24"/>
          <w:szCs w:val="24"/>
        </w:rPr>
        <w:t>6626</w:t>
      </w:r>
      <w:r w:rsidR="00AF0581" w:rsidRPr="0065563B">
        <w:rPr>
          <w:i/>
          <w:sz w:val="24"/>
          <w:szCs w:val="24"/>
        </w:rPr>
        <w:t> ha</w:t>
      </w:r>
      <w:r w:rsidRPr="0065563B">
        <w:rPr>
          <w:i/>
          <w:sz w:val="24"/>
          <w:szCs w:val="24"/>
        </w:rPr>
        <w:t>:</w:t>
      </w:r>
    </w:p>
    <w:p w14:paraId="36CE8051" w14:textId="77777777" w:rsidR="006B5357" w:rsidRPr="0065563B" w:rsidRDefault="006B5357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 ramach przeznaczenia podstawowego (usług sportu i rekreacji</w:t>
      </w:r>
      <w:r w:rsidR="009E40B3" w:rsidRPr="0065563B">
        <w:rPr>
          <w:i/>
          <w:sz w:val="24"/>
          <w:szCs w:val="24"/>
        </w:rPr>
        <w:t xml:space="preserve"> lub usług kultury i rozrywki</w:t>
      </w:r>
      <w:r w:rsidRPr="0065563B">
        <w:rPr>
          <w:i/>
          <w:sz w:val="24"/>
          <w:szCs w:val="24"/>
        </w:rPr>
        <w:t>), dopuszcza się jako uzupełniające, przeznaczenie terenu pod:</w:t>
      </w:r>
    </w:p>
    <w:p w14:paraId="2B1D6D02" w14:textId="77777777" w:rsidR="006B5357" w:rsidRPr="0065563B" w:rsidRDefault="006B5357" w:rsidP="006B5357">
      <w:pPr>
        <w:pStyle w:val="Tekstpodstawowy"/>
        <w:numPr>
          <w:ilvl w:val="0"/>
          <w:numId w:val="44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usługi: handlu, rzemieślnicze, turystyki, gastronomii, biurowe i administracji, z zastrzeżeniem, że ich łączna powierzchnia użytkowa nie może być większa niż 50% maksymalnej powierzchni zabudowy działki budowlanej o której mowa w pkt. 3,</w:t>
      </w:r>
    </w:p>
    <w:p w14:paraId="22EBA771" w14:textId="77777777" w:rsidR="006B5357" w:rsidRPr="0065563B" w:rsidRDefault="006B5357" w:rsidP="006B5357">
      <w:pPr>
        <w:pStyle w:val="Tekstpodstawowy"/>
        <w:numPr>
          <w:ilvl w:val="0"/>
          <w:numId w:val="44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komunikacje piesz</w:t>
      </w:r>
      <w:r w:rsidR="009E40B3" w:rsidRPr="0065563B">
        <w:rPr>
          <w:i/>
          <w:sz w:val="24"/>
          <w:szCs w:val="24"/>
        </w:rPr>
        <w:t>o-rowerową</w:t>
      </w:r>
      <w:r w:rsidRPr="0065563B">
        <w:rPr>
          <w:i/>
          <w:sz w:val="24"/>
          <w:szCs w:val="24"/>
        </w:rPr>
        <w:t>,</w:t>
      </w:r>
    </w:p>
    <w:p w14:paraId="458358FE" w14:textId="77777777" w:rsidR="006B5357" w:rsidRPr="0065563B" w:rsidRDefault="006B5357" w:rsidP="006B5357">
      <w:pPr>
        <w:pStyle w:val="Tekstpodstawowy"/>
        <w:numPr>
          <w:ilvl w:val="0"/>
          <w:numId w:val="44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zieleń urządzona;</w:t>
      </w:r>
    </w:p>
    <w:p w14:paraId="5AF9D1ED" w14:textId="77777777" w:rsidR="006B5357" w:rsidRPr="0065563B" w:rsidRDefault="006B5357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teren należy zagospodarować jako jedną działkę budowlaną, z dopuszczeniem wydzielenia działek w zachodniej części terenu, bezpośrednio przyległych do terenu komunikacji drogowej wewnętrznej oznaczonego symbolem 1KR, o łącznej powierzchni nie większej niż 0,</w:t>
      </w:r>
      <w:r w:rsidR="009E40B3" w:rsidRPr="0065563B">
        <w:rPr>
          <w:i/>
          <w:sz w:val="24"/>
          <w:szCs w:val="24"/>
        </w:rPr>
        <w:t>26</w:t>
      </w:r>
      <w:r w:rsidRPr="0065563B">
        <w:rPr>
          <w:i/>
          <w:sz w:val="24"/>
          <w:szCs w:val="24"/>
        </w:rPr>
        <w:t> ha, pod lokalizacje przeznaczenia uzupełniającego o którym mowa w pkt. 1;</w:t>
      </w:r>
    </w:p>
    <w:p w14:paraId="3CF76024" w14:textId="77777777" w:rsidR="006B5357" w:rsidRPr="0065563B" w:rsidRDefault="006B5357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powierzchnia zabudowy nie większa niż 15% działki budowlanej;</w:t>
      </w:r>
    </w:p>
    <w:p w14:paraId="79302642" w14:textId="77777777" w:rsidR="006B5357" w:rsidRPr="0065563B" w:rsidRDefault="006B5357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powierzchnia biologicznie czynna nie mniejsza niż 20% działki budowlanej;</w:t>
      </w:r>
    </w:p>
    <w:p w14:paraId="4738A25E" w14:textId="77777777" w:rsidR="006B5357" w:rsidRPr="0065563B" w:rsidRDefault="006B5357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nadziemna intensywność zabudowy nie mniejsza niż 0,01 oraz nie większa niż 0,4;</w:t>
      </w:r>
    </w:p>
    <w:p w14:paraId="62B9DBAB" w14:textId="77777777" w:rsidR="006B5357" w:rsidRPr="0065563B" w:rsidRDefault="006B5357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 xml:space="preserve">wysokość zabudowy nie większa niż </w:t>
      </w:r>
      <w:r w:rsidR="009E40B3" w:rsidRPr="0065563B">
        <w:rPr>
          <w:i/>
          <w:sz w:val="24"/>
          <w:szCs w:val="24"/>
        </w:rPr>
        <w:t>10</w:t>
      </w:r>
      <w:r w:rsidRPr="0065563B">
        <w:rPr>
          <w:i/>
          <w:sz w:val="24"/>
          <w:szCs w:val="24"/>
        </w:rPr>
        <w:t>,0 m, w tym nie więcej niż dwie kondygnacje nadziemne;</w:t>
      </w:r>
    </w:p>
    <w:p w14:paraId="0F2D2210" w14:textId="77777777" w:rsidR="00D35121" w:rsidRPr="0065563B" w:rsidRDefault="006B5357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miejsca do parkowania, w tym miejsca przeznaczone do parkowania pojazdów zaopatrzonych w kartę p</w:t>
      </w:r>
      <w:r w:rsidR="00D35121" w:rsidRPr="0065563B">
        <w:rPr>
          <w:i/>
          <w:sz w:val="24"/>
          <w:szCs w:val="24"/>
        </w:rPr>
        <w:t>arkingową, należy zlokalizować:</w:t>
      </w:r>
    </w:p>
    <w:p w14:paraId="51808BB7" w14:textId="77777777" w:rsidR="00D35121" w:rsidRPr="0065563B" w:rsidRDefault="00D35121" w:rsidP="00D35121">
      <w:pPr>
        <w:pStyle w:val="Tekstpodstawowy"/>
        <w:numPr>
          <w:ilvl w:val="0"/>
          <w:numId w:val="47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 granicach terenu parkingu oznaczonego symbolem 1KOP, w ilości nie mniejszej niż 4 na każde 100 osób mogących jednocześnie przebywać w budynku/obiekcie przeznaczenia podstawowego,</w:t>
      </w:r>
    </w:p>
    <w:p w14:paraId="4B7CC565" w14:textId="77777777" w:rsidR="006B5357" w:rsidRPr="0065563B" w:rsidRDefault="006B5357" w:rsidP="00D35121">
      <w:pPr>
        <w:pStyle w:val="Tekstpodstawowy"/>
        <w:numPr>
          <w:ilvl w:val="0"/>
          <w:numId w:val="47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na terenie inwestycji, w</w:t>
      </w:r>
      <w:r w:rsidR="00D35121" w:rsidRPr="0065563B">
        <w:rPr>
          <w:i/>
          <w:sz w:val="24"/>
          <w:szCs w:val="24"/>
        </w:rPr>
        <w:t xml:space="preserve"> </w:t>
      </w:r>
      <w:r w:rsidRPr="0065563B">
        <w:rPr>
          <w:i/>
          <w:sz w:val="24"/>
          <w:szCs w:val="24"/>
        </w:rPr>
        <w:t>ilości nie mniejszej niż 1 na 50 m</w:t>
      </w:r>
      <w:r w:rsidRPr="0065563B">
        <w:rPr>
          <w:i/>
          <w:sz w:val="24"/>
          <w:szCs w:val="24"/>
          <w:vertAlign w:val="superscript"/>
        </w:rPr>
        <w:t xml:space="preserve">2 </w:t>
      </w:r>
      <w:r w:rsidRPr="0065563B">
        <w:rPr>
          <w:i/>
          <w:sz w:val="24"/>
          <w:szCs w:val="24"/>
        </w:rPr>
        <w:t>powierzchni użytkowej obiektu przeznaczenia uzupełniającego, o którym mowa w pkt 1;</w:t>
      </w:r>
    </w:p>
    <w:p w14:paraId="0CAD8C56" w14:textId="77777777" w:rsidR="006B5357" w:rsidRPr="0065563B" w:rsidRDefault="006B5357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nieprzekraczalna linia zabudowy zgodnie z częścią graficzną planu;</w:t>
      </w:r>
    </w:p>
    <w:p w14:paraId="78ED6E25" w14:textId="77777777" w:rsidR="00727B85" w:rsidRPr="0065563B" w:rsidRDefault="006B5357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rFonts w:eastAsia="Times New Roman"/>
          <w:i/>
          <w:sz w:val="24"/>
          <w:szCs w:val="24"/>
        </w:rPr>
        <w:t xml:space="preserve">dachy budynków spadowe </w:t>
      </w:r>
      <w:r w:rsidRPr="0065563B">
        <w:rPr>
          <w:i/>
          <w:sz w:val="24"/>
          <w:szCs w:val="24"/>
        </w:rPr>
        <w:t>o nachyleniu połaci dachowych w granicach od 35º do 45º</w:t>
      </w:r>
      <w:r w:rsidR="00997C4A" w:rsidRPr="0065563B">
        <w:rPr>
          <w:i/>
          <w:sz w:val="24"/>
          <w:szCs w:val="24"/>
        </w:rPr>
        <w:t>;</w:t>
      </w:r>
    </w:p>
    <w:p w14:paraId="47A77668" w14:textId="77777777" w:rsidR="006B5357" w:rsidRPr="0065563B" w:rsidRDefault="00727B85" w:rsidP="006B5357">
      <w:pPr>
        <w:pStyle w:val="Tekstpodstawowy"/>
        <w:numPr>
          <w:ilvl w:val="0"/>
          <w:numId w:val="3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obowiązuje zapewnienie swobodnego przepływu wód w istniejącym rowie, z dopuszczeniem jego przykrycia</w:t>
      </w:r>
      <w:r w:rsidR="006B5357" w:rsidRPr="0065563B">
        <w:rPr>
          <w:i/>
          <w:sz w:val="24"/>
          <w:szCs w:val="24"/>
        </w:rPr>
        <w:t>.</w:t>
      </w:r>
    </w:p>
    <w:p w14:paraId="7E763C15" w14:textId="77777777" w:rsidR="008A0E19" w:rsidRPr="0065563B" w:rsidRDefault="008A0E19" w:rsidP="008A0E19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18EBFCB3" w14:textId="77777777" w:rsidR="008A0E19" w:rsidRPr="0065563B" w:rsidRDefault="006B5357" w:rsidP="005359EF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7 otrzymuje brzmienie:</w:t>
      </w:r>
    </w:p>
    <w:p w14:paraId="304A174D" w14:textId="77777777" w:rsidR="006B5357" w:rsidRPr="0065563B" w:rsidRDefault="006B5357" w:rsidP="008A0E19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Zasady zagospodarowania i warunki zabudowy terenu oznaczonego w części graficznej symbolem 1IW</w:t>
      </w:r>
      <w:r w:rsidR="00AF0581" w:rsidRPr="0065563B">
        <w:rPr>
          <w:i/>
          <w:sz w:val="24"/>
          <w:szCs w:val="24"/>
        </w:rPr>
        <w:t>, o powierzchni 0,0476 ha</w:t>
      </w:r>
      <w:r w:rsidRPr="0065563B">
        <w:rPr>
          <w:i/>
          <w:sz w:val="24"/>
          <w:szCs w:val="24"/>
        </w:rPr>
        <w:t>:</w:t>
      </w:r>
    </w:p>
    <w:p w14:paraId="256CA843" w14:textId="77777777" w:rsidR="00425157" w:rsidRPr="0065563B" w:rsidRDefault="00425157" w:rsidP="006B5357">
      <w:pPr>
        <w:pStyle w:val="Tekstpodstawowy"/>
        <w:numPr>
          <w:ilvl w:val="0"/>
          <w:numId w:val="4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 ramach przeznaczenia podstawowego (wodociągów), dopuszcza się jako uzupełniające, przeznaczenie pasa terenu wzdłuż wschodniej granicy z ulicą Myśliwską</w:t>
      </w:r>
      <w:r w:rsidR="00FC37E5" w:rsidRPr="0065563B">
        <w:rPr>
          <w:i/>
          <w:sz w:val="24"/>
          <w:szCs w:val="24"/>
        </w:rPr>
        <w:t>,</w:t>
      </w:r>
      <w:r w:rsidRPr="0065563B">
        <w:rPr>
          <w:i/>
          <w:sz w:val="24"/>
          <w:szCs w:val="24"/>
        </w:rPr>
        <w:t xml:space="preserve"> pod komunikacje pieszo-rowerową;</w:t>
      </w:r>
    </w:p>
    <w:p w14:paraId="547FCA29" w14:textId="77777777" w:rsidR="006B5357" w:rsidRPr="0065563B" w:rsidRDefault="006B5357" w:rsidP="006B5357">
      <w:pPr>
        <w:pStyle w:val="Tekstpodstawowy"/>
        <w:numPr>
          <w:ilvl w:val="0"/>
          <w:numId w:val="4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obowiązuje utrzymanie istniejącego ujęcia wody wraz z ogrodzoną strefą ochrony bezpośredniej;</w:t>
      </w:r>
    </w:p>
    <w:p w14:paraId="457B6D19" w14:textId="77777777" w:rsidR="006B5357" w:rsidRPr="0065563B" w:rsidRDefault="00D86008" w:rsidP="006B5357">
      <w:pPr>
        <w:pStyle w:val="Tekstpodstawowy"/>
        <w:numPr>
          <w:ilvl w:val="0"/>
          <w:numId w:val="45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 xml:space="preserve">obowiązuje </w:t>
      </w:r>
      <w:r w:rsidR="006B5357" w:rsidRPr="0065563B">
        <w:rPr>
          <w:i/>
          <w:sz w:val="24"/>
          <w:szCs w:val="24"/>
        </w:rPr>
        <w:t>zakaz zagospodarowania nie związanego z ujęciem wody i jego ochroną.</w:t>
      </w:r>
    </w:p>
    <w:p w14:paraId="2B1528A2" w14:textId="77777777" w:rsidR="008A0E19" w:rsidRPr="0065563B" w:rsidRDefault="008A0E19" w:rsidP="008A0E19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65C48C71" w14:textId="77777777" w:rsidR="008A0E19" w:rsidRPr="0065563B" w:rsidRDefault="006B5357" w:rsidP="005359EF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lastRenderedPageBreak/>
        <w:t>§ 8 otrzymuje brzmienie:</w:t>
      </w:r>
    </w:p>
    <w:p w14:paraId="404CB0BB" w14:textId="77777777" w:rsidR="006B5357" w:rsidRPr="0065563B" w:rsidRDefault="006B5357" w:rsidP="008A0E19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Zasady zagospodarowania i warunki zabudowy terenu oznaczonego w części graficznej symbolem 2IW</w:t>
      </w:r>
      <w:r w:rsidR="00AF0581" w:rsidRPr="0065563B">
        <w:rPr>
          <w:i/>
          <w:sz w:val="24"/>
          <w:szCs w:val="24"/>
        </w:rPr>
        <w:t>, o powierzchni 0,4</w:t>
      </w:r>
      <w:r w:rsidR="00727B85" w:rsidRPr="0065563B">
        <w:rPr>
          <w:i/>
          <w:sz w:val="24"/>
          <w:szCs w:val="24"/>
        </w:rPr>
        <w:t>834</w:t>
      </w:r>
      <w:r w:rsidR="00AF0581" w:rsidRPr="0065563B">
        <w:rPr>
          <w:i/>
          <w:sz w:val="24"/>
          <w:szCs w:val="24"/>
        </w:rPr>
        <w:t> ha</w:t>
      </w:r>
      <w:r w:rsidRPr="0065563B">
        <w:rPr>
          <w:i/>
          <w:sz w:val="24"/>
          <w:szCs w:val="24"/>
        </w:rPr>
        <w:t>:</w:t>
      </w:r>
    </w:p>
    <w:p w14:paraId="5924BC11" w14:textId="77777777" w:rsidR="00425157" w:rsidRPr="0065563B" w:rsidRDefault="00425157" w:rsidP="006B5357">
      <w:pPr>
        <w:pStyle w:val="Akapitzlist"/>
        <w:numPr>
          <w:ilvl w:val="0"/>
          <w:numId w:val="36"/>
        </w:numPr>
        <w:spacing w:before="26"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63B">
        <w:rPr>
          <w:rFonts w:ascii="Times New Roman" w:hAnsi="Times New Roman" w:cs="Times New Roman"/>
          <w:i/>
          <w:sz w:val="24"/>
          <w:szCs w:val="24"/>
        </w:rPr>
        <w:t>w ramach przeznaczenia podstawowego (wodociągów), dopuszcza się jako uzupełniające, przeznaczenie pasa terenu wzdłuż wschodniej granicy z ulicą Myśliwską</w:t>
      </w:r>
      <w:r w:rsidR="00FC37E5" w:rsidRPr="0065563B">
        <w:rPr>
          <w:rFonts w:ascii="Times New Roman" w:hAnsi="Times New Roman" w:cs="Times New Roman"/>
          <w:i/>
          <w:sz w:val="24"/>
          <w:szCs w:val="24"/>
        </w:rPr>
        <w:t>,</w:t>
      </w:r>
      <w:r w:rsidRPr="0065563B">
        <w:rPr>
          <w:rFonts w:ascii="Times New Roman" w:hAnsi="Times New Roman" w:cs="Times New Roman"/>
          <w:i/>
          <w:sz w:val="24"/>
          <w:szCs w:val="24"/>
        </w:rPr>
        <w:t xml:space="preserve"> pod komunikacje pieszo-rowerową;</w:t>
      </w:r>
    </w:p>
    <w:p w14:paraId="714FB29D" w14:textId="77777777" w:rsidR="006B5357" w:rsidRPr="0065563B" w:rsidRDefault="006B5357" w:rsidP="006B5357">
      <w:pPr>
        <w:pStyle w:val="Akapitzlist"/>
        <w:numPr>
          <w:ilvl w:val="0"/>
          <w:numId w:val="36"/>
        </w:numPr>
        <w:spacing w:before="26"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63B">
        <w:rPr>
          <w:rFonts w:ascii="Times New Roman" w:hAnsi="Times New Roman" w:cs="Times New Roman"/>
          <w:i/>
          <w:sz w:val="24"/>
          <w:szCs w:val="24"/>
        </w:rPr>
        <w:t>obowiązuje utrzymanie istniejącego ujęcia wody wraz ze strefą ochrony bezpośredniej i stacją uzdatniania wody;</w:t>
      </w:r>
    </w:p>
    <w:p w14:paraId="19841418" w14:textId="77777777" w:rsidR="006B5357" w:rsidRPr="0065563B" w:rsidRDefault="006B5357" w:rsidP="006B5357">
      <w:pPr>
        <w:pStyle w:val="Akapitzlist"/>
        <w:numPr>
          <w:ilvl w:val="0"/>
          <w:numId w:val="36"/>
        </w:numPr>
        <w:spacing w:before="26"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63B">
        <w:rPr>
          <w:rFonts w:ascii="Times New Roman" w:hAnsi="Times New Roman" w:cs="Times New Roman"/>
          <w:i/>
          <w:sz w:val="24"/>
          <w:szCs w:val="24"/>
        </w:rPr>
        <w:t>teren należy zagospodarować jako jedną działkę budowlaną;</w:t>
      </w:r>
    </w:p>
    <w:p w14:paraId="7B039549" w14:textId="77777777" w:rsidR="006B5357" w:rsidRPr="0065563B" w:rsidRDefault="006B5357" w:rsidP="006B5357">
      <w:pPr>
        <w:pStyle w:val="Akapitzlist"/>
        <w:numPr>
          <w:ilvl w:val="0"/>
          <w:numId w:val="36"/>
        </w:numPr>
        <w:spacing w:before="26"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63B">
        <w:rPr>
          <w:rFonts w:ascii="Times New Roman" w:hAnsi="Times New Roman" w:cs="Times New Roman"/>
          <w:i/>
          <w:sz w:val="24"/>
          <w:szCs w:val="24"/>
        </w:rPr>
        <w:t>dopuszcza się utrzymanie i rozbudowę istniejących budynków i budowli oraz budowę nowych obiektów budowlanych związanych z infrastrukturą techniczną, z</w:t>
      </w:r>
      <w:r w:rsidR="00AF0581" w:rsidRPr="0065563B">
        <w:rPr>
          <w:rFonts w:ascii="Times New Roman" w:hAnsi="Times New Roman" w:cs="Times New Roman"/>
          <w:i/>
          <w:sz w:val="24"/>
          <w:szCs w:val="24"/>
        </w:rPr>
        <w:t> </w:t>
      </w:r>
      <w:r w:rsidRPr="0065563B">
        <w:rPr>
          <w:rFonts w:ascii="Times New Roman" w:hAnsi="Times New Roman" w:cs="Times New Roman"/>
          <w:i/>
          <w:sz w:val="24"/>
          <w:szCs w:val="24"/>
        </w:rPr>
        <w:t>zapewnieniem ochrony istniejącego ujęcia wody, oraz zachowaniem następujących zasad:</w:t>
      </w:r>
    </w:p>
    <w:p w14:paraId="5383170A" w14:textId="77777777" w:rsidR="006B5357" w:rsidRPr="0065563B" w:rsidRDefault="006B5357" w:rsidP="006B5357">
      <w:pPr>
        <w:pStyle w:val="Akapitzlist"/>
        <w:numPr>
          <w:ilvl w:val="0"/>
          <w:numId w:val="37"/>
        </w:numPr>
        <w:spacing w:after="0"/>
        <w:ind w:left="1560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63B">
        <w:rPr>
          <w:rFonts w:ascii="Times New Roman" w:hAnsi="Times New Roman" w:cs="Times New Roman"/>
          <w:i/>
          <w:sz w:val="24"/>
          <w:szCs w:val="24"/>
        </w:rPr>
        <w:t>powierzchnia zabudowy nie większa niż 40 % działki budowlanej</w:t>
      </w:r>
      <w:r w:rsidR="00D86008" w:rsidRPr="0065563B">
        <w:rPr>
          <w:rFonts w:ascii="Times New Roman" w:hAnsi="Times New Roman" w:cs="Times New Roman"/>
          <w:i/>
          <w:sz w:val="24"/>
          <w:szCs w:val="24"/>
        </w:rPr>
        <w:t>,</w:t>
      </w:r>
    </w:p>
    <w:p w14:paraId="6717CED8" w14:textId="77777777" w:rsidR="006B5357" w:rsidRPr="0065563B" w:rsidRDefault="006B5357" w:rsidP="006B5357">
      <w:pPr>
        <w:pStyle w:val="Akapitzlist"/>
        <w:numPr>
          <w:ilvl w:val="0"/>
          <w:numId w:val="37"/>
        </w:numPr>
        <w:spacing w:after="0"/>
        <w:ind w:left="1560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63B">
        <w:rPr>
          <w:rFonts w:ascii="Times New Roman" w:hAnsi="Times New Roman" w:cs="Times New Roman"/>
          <w:i/>
          <w:sz w:val="24"/>
          <w:szCs w:val="24"/>
        </w:rPr>
        <w:t>powierzchni biologicznie czynna nie mniejsza niż 50 % działki budowlanej</w:t>
      </w:r>
      <w:r w:rsidR="00D86008" w:rsidRPr="0065563B">
        <w:rPr>
          <w:rFonts w:ascii="Times New Roman" w:hAnsi="Times New Roman" w:cs="Times New Roman"/>
          <w:i/>
          <w:sz w:val="24"/>
          <w:szCs w:val="24"/>
        </w:rPr>
        <w:t>,</w:t>
      </w:r>
    </w:p>
    <w:p w14:paraId="17672A1C" w14:textId="77777777" w:rsidR="006B5357" w:rsidRPr="0065563B" w:rsidRDefault="006B5357" w:rsidP="006B5357">
      <w:pPr>
        <w:pStyle w:val="Akapitzlist"/>
        <w:numPr>
          <w:ilvl w:val="0"/>
          <w:numId w:val="37"/>
        </w:numPr>
        <w:spacing w:after="0"/>
        <w:ind w:left="1560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63B">
        <w:rPr>
          <w:rFonts w:ascii="Times New Roman" w:hAnsi="Times New Roman" w:cs="Times New Roman"/>
          <w:i/>
          <w:sz w:val="24"/>
          <w:szCs w:val="24"/>
        </w:rPr>
        <w:t>nadziemna intensywności zabudowy nie mniejsza niż 0,01 oraz nie większa niż 0,4</w:t>
      </w:r>
      <w:r w:rsidR="00D86008" w:rsidRPr="0065563B">
        <w:rPr>
          <w:rFonts w:ascii="Times New Roman" w:hAnsi="Times New Roman" w:cs="Times New Roman"/>
          <w:i/>
          <w:sz w:val="24"/>
          <w:szCs w:val="24"/>
        </w:rPr>
        <w:t>,</w:t>
      </w:r>
    </w:p>
    <w:p w14:paraId="6BC72E64" w14:textId="77777777" w:rsidR="006B5357" w:rsidRPr="0065563B" w:rsidRDefault="006B5357" w:rsidP="006B5357">
      <w:pPr>
        <w:pStyle w:val="Akapitzlist"/>
        <w:numPr>
          <w:ilvl w:val="0"/>
          <w:numId w:val="37"/>
        </w:numPr>
        <w:spacing w:after="0"/>
        <w:ind w:left="1560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63B">
        <w:rPr>
          <w:rFonts w:ascii="Times New Roman" w:hAnsi="Times New Roman" w:cs="Times New Roman"/>
          <w:i/>
          <w:sz w:val="24"/>
          <w:szCs w:val="24"/>
        </w:rPr>
        <w:t>wysokość zabudowy nie większa niż 10,0 m</w:t>
      </w:r>
      <w:r w:rsidR="00D86008" w:rsidRPr="0065563B">
        <w:rPr>
          <w:rFonts w:ascii="Times New Roman" w:hAnsi="Times New Roman" w:cs="Times New Roman"/>
          <w:i/>
          <w:sz w:val="24"/>
          <w:szCs w:val="24"/>
        </w:rPr>
        <w:t>,</w:t>
      </w:r>
    </w:p>
    <w:p w14:paraId="534B9156" w14:textId="77777777" w:rsidR="006B5357" w:rsidRPr="0065563B" w:rsidRDefault="006B5357" w:rsidP="006B5357">
      <w:pPr>
        <w:pStyle w:val="Tekstpodstawowy"/>
        <w:numPr>
          <w:ilvl w:val="0"/>
          <w:numId w:val="37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nieprzekraczalna linia zabudowy zgodnie z częścią graficzną planu</w:t>
      </w:r>
      <w:r w:rsidR="00D86008" w:rsidRPr="0065563B">
        <w:rPr>
          <w:i/>
          <w:sz w:val="24"/>
          <w:szCs w:val="24"/>
        </w:rPr>
        <w:t>,</w:t>
      </w:r>
    </w:p>
    <w:p w14:paraId="1513765F" w14:textId="77777777" w:rsidR="006B5357" w:rsidRPr="0065563B" w:rsidRDefault="006B5357" w:rsidP="006B5357">
      <w:pPr>
        <w:pStyle w:val="Tekstpodstawowy"/>
        <w:numPr>
          <w:ilvl w:val="0"/>
          <w:numId w:val="37"/>
        </w:numPr>
        <w:spacing w:line="240" w:lineRule="auto"/>
        <w:ind w:left="1560" w:hanging="426"/>
        <w:rPr>
          <w:i/>
          <w:sz w:val="24"/>
          <w:szCs w:val="24"/>
        </w:rPr>
      </w:pPr>
      <w:r w:rsidRPr="0065563B">
        <w:rPr>
          <w:rFonts w:eastAsia="Times New Roman"/>
          <w:i/>
          <w:sz w:val="24"/>
          <w:szCs w:val="24"/>
        </w:rPr>
        <w:t xml:space="preserve">dachy budynków spadowe </w:t>
      </w:r>
      <w:r w:rsidRPr="0065563B">
        <w:rPr>
          <w:i/>
          <w:sz w:val="24"/>
          <w:szCs w:val="24"/>
        </w:rPr>
        <w:t>o nachyleniu połaci dachowych w granicach od 35º do 45º</w:t>
      </w:r>
      <w:r w:rsidR="00D86008" w:rsidRPr="0065563B">
        <w:rPr>
          <w:i/>
          <w:sz w:val="24"/>
          <w:szCs w:val="24"/>
        </w:rPr>
        <w:t>;</w:t>
      </w:r>
    </w:p>
    <w:p w14:paraId="26B0E418" w14:textId="77777777" w:rsidR="006B5357" w:rsidRPr="0065563B" w:rsidRDefault="006B5357" w:rsidP="006B5357">
      <w:pPr>
        <w:pStyle w:val="Tekstpodstawowy"/>
        <w:numPr>
          <w:ilvl w:val="0"/>
          <w:numId w:val="36"/>
        </w:numPr>
        <w:spacing w:line="240" w:lineRule="auto"/>
        <w:ind w:left="1134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wzdłuż północnej granicy terenu należy urządzić pas zieleni izolacyjnej o szerokości minimum 1,0 m.</w:t>
      </w:r>
    </w:p>
    <w:p w14:paraId="6B2B2E6E" w14:textId="77777777" w:rsidR="006B5357" w:rsidRPr="0065563B" w:rsidRDefault="006B5357" w:rsidP="008A0E19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72A11743" w14:textId="77777777" w:rsidR="008A0E19" w:rsidRPr="0065563B" w:rsidRDefault="008A0E19" w:rsidP="008A0E19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</w:t>
      </w:r>
      <w:r w:rsidR="006B5357" w:rsidRPr="0065563B">
        <w:rPr>
          <w:bCs/>
          <w:sz w:val="24"/>
          <w:szCs w:val="24"/>
        </w:rPr>
        <w:t>9 otrzymuje brzmienie</w:t>
      </w:r>
      <w:r w:rsidRPr="0065563B">
        <w:rPr>
          <w:bCs/>
          <w:sz w:val="24"/>
          <w:szCs w:val="24"/>
        </w:rPr>
        <w:t>:</w:t>
      </w:r>
    </w:p>
    <w:p w14:paraId="2906555C" w14:textId="77777777" w:rsidR="006B5357" w:rsidRPr="0065563B" w:rsidRDefault="006B5357" w:rsidP="006B5357">
      <w:pPr>
        <w:pStyle w:val="Tekstpodstawowy"/>
        <w:spacing w:line="240" w:lineRule="auto"/>
        <w:ind w:left="357"/>
        <w:rPr>
          <w:i/>
          <w:sz w:val="24"/>
          <w:szCs w:val="24"/>
        </w:rPr>
      </w:pPr>
      <w:r w:rsidRPr="0065563B">
        <w:rPr>
          <w:i/>
          <w:sz w:val="24"/>
        </w:rPr>
        <w:t>Zasady zagospodarowania terenów oznaczonych w części graficznej symbolami 1KOP</w:t>
      </w:r>
      <w:r w:rsidR="00AF0581" w:rsidRPr="0065563B">
        <w:rPr>
          <w:i/>
          <w:sz w:val="24"/>
        </w:rPr>
        <w:t xml:space="preserve">, </w:t>
      </w:r>
      <w:r w:rsidR="00AF0581" w:rsidRPr="0065563B">
        <w:rPr>
          <w:i/>
          <w:sz w:val="24"/>
          <w:szCs w:val="24"/>
        </w:rPr>
        <w:t>o powierzchni 0,2434 ha</w:t>
      </w:r>
      <w:r w:rsidRPr="0065563B">
        <w:rPr>
          <w:i/>
          <w:sz w:val="24"/>
        </w:rPr>
        <w:t xml:space="preserve"> i 2KOP</w:t>
      </w:r>
      <w:r w:rsidR="00AF0581" w:rsidRPr="0065563B">
        <w:rPr>
          <w:i/>
          <w:sz w:val="24"/>
        </w:rPr>
        <w:t xml:space="preserve">, </w:t>
      </w:r>
      <w:r w:rsidR="00AF0581" w:rsidRPr="0065563B">
        <w:rPr>
          <w:i/>
          <w:sz w:val="24"/>
          <w:szCs w:val="24"/>
        </w:rPr>
        <w:t>o powierzchni 0,0578 ha</w:t>
      </w:r>
      <w:r w:rsidRPr="0065563B">
        <w:rPr>
          <w:i/>
          <w:sz w:val="24"/>
          <w:szCs w:val="24"/>
        </w:rPr>
        <w:t>:</w:t>
      </w:r>
    </w:p>
    <w:p w14:paraId="7305732D" w14:textId="77777777" w:rsidR="006B5357" w:rsidRPr="0065563B" w:rsidRDefault="006B5357" w:rsidP="006B5357">
      <w:pPr>
        <w:pStyle w:val="Tekstpodstawowy"/>
        <w:numPr>
          <w:ilvl w:val="0"/>
          <w:numId w:val="40"/>
        </w:numPr>
        <w:spacing w:line="240" w:lineRule="auto"/>
        <w:ind w:left="1134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 granicach terenów obowiązuje urządzenie ogólnodostępnych, naziemnych miejsc parkingowych, w tym odpowiedniej liczby miejsc na parkowanie pojazdów zaopatrzonych w kartę parkingową;</w:t>
      </w:r>
    </w:p>
    <w:p w14:paraId="33206D80" w14:textId="77777777" w:rsidR="006B5357" w:rsidRPr="0065563B" w:rsidRDefault="006B5357" w:rsidP="006B5357">
      <w:pPr>
        <w:pStyle w:val="Tekstpodstawowy"/>
        <w:numPr>
          <w:ilvl w:val="0"/>
          <w:numId w:val="40"/>
        </w:numPr>
        <w:spacing w:line="240" w:lineRule="auto"/>
        <w:ind w:left="1134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 ramach przeznaczenia podstawowego (parking) dopuszcza się jako uzupełniające, przeznaczenie terenu pod:</w:t>
      </w:r>
    </w:p>
    <w:p w14:paraId="7E158D8E" w14:textId="77777777" w:rsidR="006B5357" w:rsidRPr="0065563B" w:rsidRDefault="006B5357" w:rsidP="006B5357">
      <w:pPr>
        <w:pStyle w:val="Tekstpodstawowy"/>
        <w:numPr>
          <w:ilvl w:val="0"/>
          <w:numId w:val="39"/>
        </w:numPr>
        <w:spacing w:line="240" w:lineRule="auto"/>
        <w:ind w:left="1560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zieleń urządzoną,</w:t>
      </w:r>
    </w:p>
    <w:p w14:paraId="1BE47A6C" w14:textId="77777777" w:rsidR="006B5357" w:rsidRPr="0065563B" w:rsidRDefault="006B5357" w:rsidP="006B5357">
      <w:pPr>
        <w:pStyle w:val="Tekstpodstawowy"/>
        <w:numPr>
          <w:ilvl w:val="0"/>
          <w:numId w:val="39"/>
        </w:numPr>
        <w:spacing w:line="240" w:lineRule="auto"/>
        <w:ind w:left="1560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komunikacje pieszo-rowerową</w:t>
      </w:r>
      <w:r w:rsidR="00D86008" w:rsidRPr="0065563B">
        <w:rPr>
          <w:i/>
          <w:sz w:val="24"/>
          <w:szCs w:val="24"/>
        </w:rPr>
        <w:t>.</w:t>
      </w:r>
    </w:p>
    <w:p w14:paraId="27394233" w14:textId="77777777" w:rsidR="008A0E19" w:rsidRPr="0065563B" w:rsidRDefault="008A0E19" w:rsidP="008A0E19">
      <w:pPr>
        <w:pStyle w:val="Tekstpodstawowy"/>
        <w:spacing w:line="240" w:lineRule="auto"/>
        <w:ind w:left="357"/>
        <w:rPr>
          <w:sz w:val="24"/>
          <w:szCs w:val="24"/>
        </w:rPr>
      </w:pPr>
    </w:p>
    <w:p w14:paraId="5AAD6482" w14:textId="77777777" w:rsidR="008A0E19" w:rsidRPr="0065563B" w:rsidRDefault="006B5357" w:rsidP="005359EF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10 otrzymuje brzmienie:</w:t>
      </w:r>
    </w:p>
    <w:p w14:paraId="48F5C217" w14:textId="77777777" w:rsidR="006B5357" w:rsidRPr="0065563B" w:rsidRDefault="006B5357" w:rsidP="006B5357">
      <w:pPr>
        <w:pStyle w:val="Tekstpodstawowy"/>
        <w:spacing w:line="240" w:lineRule="auto"/>
        <w:ind w:left="357"/>
        <w:rPr>
          <w:i/>
          <w:sz w:val="24"/>
          <w:szCs w:val="24"/>
        </w:rPr>
      </w:pPr>
      <w:r w:rsidRPr="0065563B">
        <w:rPr>
          <w:i/>
          <w:sz w:val="24"/>
        </w:rPr>
        <w:t>Zasady zagospodarowania terenów oznaczonych w części graficznej symbolami 1KR</w:t>
      </w:r>
      <w:r w:rsidR="00AF0581" w:rsidRPr="0065563B">
        <w:rPr>
          <w:i/>
          <w:sz w:val="24"/>
        </w:rPr>
        <w:t xml:space="preserve">, </w:t>
      </w:r>
      <w:r w:rsidR="00AF0581" w:rsidRPr="0065563B">
        <w:rPr>
          <w:i/>
          <w:sz w:val="24"/>
          <w:szCs w:val="24"/>
        </w:rPr>
        <w:t>o powierzchni 0,1320 ha</w:t>
      </w:r>
      <w:r w:rsidRPr="0065563B">
        <w:rPr>
          <w:i/>
          <w:sz w:val="24"/>
        </w:rPr>
        <w:t xml:space="preserve"> i 2KR</w:t>
      </w:r>
      <w:r w:rsidR="00AF0581" w:rsidRPr="0065563B">
        <w:rPr>
          <w:i/>
          <w:sz w:val="24"/>
        </w:rPr>
        <w:t xml:space="preserve">, </w:t>
      </w:r>
      <w:r w:rsidR="00AF0581" w:rsidRPr="0065563B">
        <w:rPr>
          <w:i/>
          <w:sz w:val="24"/>
          <w:szCs w:val="24"/>
        </w:rPr>
        <w:t>o powierzchni 0,0457 ha</w:t>
      </w:r>
      <w:r w:rsidRPr="0065563B">
        <w:rPr>
          <w:i/>
          <w:sz w:val="24"/>
          <w:szCs w:val="24"/>
        </w:rPr>
        <w:t>:</w:t>
      </w:r>
    </w:p>
    <w:p w14:paraId="1723D7A8" w14:textId="77777777" w:rsidR="006B5357" w:rsidRPr="0065563B" w:rsidRDefault="006B5357" w:rsidP="006B5357">
      <w:pPr>
        <w:pStyle w:val="Tekstpodstawowy"/>
        <w:numPr>
          <w:ilvl w:val="0"/>
          <w:numId w:val="41"/>
        </w:numPr>
        <w:spacing w:line="240" w:lineRule="auto"/>
        <w:ind w:left="1134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szerokość w liniach rozgraniczających zgodnie z częścią graficzną planu;</w:t>
      </w:r>
    </w:p>
    <w:p w14:paraId="5514FFB4" w14:textId="77777777" w:rsidR="006B5357" w:rsidRPr="0065563B" w:rsidRDefault="006B5357" w:rsidP="006B5357">
      <w:pPr>
        <w:pStyle w:val="Tekstpodstawowy"/>
        <w:numPr>
          <w:ilvl w:val="0"/>
          <w:numId w:val="41"/>
        </w:numPr>
        <w:spacing w:line="240" w:lineRule="auto"/>
        <w:ind w:left="1134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szerokość jezdni nie mniejsza ni z 4,0 m,</w:t>
      </w:r>
    </w:p>
    <w:p w14:paraId="21A274A9" w14:textId="77777777" w:rsidR="006B5357" w:rsidRPr="0065563B" w:rsidRDefault="006B5357" w:rsidP="006B5357">
      <w:pPr>
        <w:pStyle w:val="Tekstpodstawowy"/>
        <w:numPr>
          <w:ilvl w:val="0"/>
          <w:numId w:val="41"/>
        </w:numPr>
        <w:spacing w:line="240" w:lineRule="auto"/>
        <w:ind w:left="1134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obowiązuje zapewnienie przepływu wody w istniejących rowach,</w:t>
      </w:r>
    </w:p>
    <w:p w14:paraId="706229D2" w14:textId="77777777" w:rsidR="006B5357" w:rsidRPr="0065563B" w:rsidRDefault="006B5357" w:rsidP="006B5357">
      <w:pPr>
        <w:pStyle w:val="Tekstpodstawowy"/>
        <w:numPr>
          <w:ilvl w:val="0"/>
          <w:numId w:val="41"/>
        </w:numPr>
        <w:spacing w:line="240" w:lineRule="auto"/>
        <w:ind w:left="1134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w granicach terenu 1KR dopuszcza się jako uzupełniające, przeznaczenie pod komunikację pieszo-rowerową.</w:t>
      </w:r>
    </w:p>
    <w:p w14:paraId="00EB4080" w14:textId="77777777" w:rsidR="008A0E19" w:rsidRPr="0065563B" w:rsidRDefault="008A0E19" w:rsidP="008A0E19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5C160E7E" w14:textId="77777777" w:rsidR="008A0E19" w:rsidRPr="0065563B" w:rsidRDefault="006B5357" w:rsidP="005359EF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11 otrzymuje brzmienie:</w:t>
      </w:r>
    </w:p>
    <w:p w14:paraId="5536E71E" w14:textId="77777777" w:rsidR="006B5357" w:rsidRPr="0065563B" w:rsidRDefault="006B5357" w:rsidP="00C37400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</w:rPr>
        <w:t>Zasady zagospodarowania terenu oznaczonego w części graficznej symbolem 1KPP</w:t>
      </w:r>
      <w:r w:rsidR="00AF0581" w:rsidRPr="0065563B">
        <w:rPr>
          <w:i/>
          <w:sz w:val="24"/>
        </w:rPr>
        <w:t xml:space="preserve">, </w:t>
      </w:r>
      <w:r w:rsidR="00AF0581" w:rsidRPr="0065563B">
        <w:rPr>
          <w:i/>
          <w:sz w:val="24"/>
          <w:szCs w:val="24"/>
        </w:rPr>
        <w:t>o powierzchni 0,0</w:t>
      </w:r>
      <w:r w:rsidR="00727B85" w:rsidRPr="0065563B">
        <w:rPr>
          <w:i/>
          <w:sz w:val="24"/>
          <w:szCs w:val="24"/>
        </w:rPr>
        <w:t>306</w:t>
      </w:r>
      <w:r w:rsidR="00AF0581" w:rsidRPr="0065563B">
        <w:rPr>
          <w:i/>
          <w:sz w:val="24"/>
          <w:szCs w:val="24"/>
        </w:rPr>
        <w:t> ha</w:t>
      </w:r>
      <w:r w:rsidRPr="0065563B">
        <w:rPr>
          <w:i/>
          <w:sz w:val="24"/>
          <w:szCs w:val="24"/>
        </w:rPr>
        <w:t>:</w:t>
      </w:r>
    </w:p>
    <w:p w14:paraId="364D4C0E" w14:textId="77777777" w:rsidR="006B5357" w:rsidRPr="0065563B" w:rsidRDefault="006B5357" w:rsidP="006B5357">
      <w:pPr>
        <w:pStyle w:val="Tekstpodstawowy"/>
        <w:numPr>
          <w:ilvl w:val="0"/>
          <w:numId w:val="42"/>
        </w:numPr>
        <w:spacing w:line="240" w:lineRule="auto"/>
        <w:ind w:left="1134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szerokość w liniach rozgraniczających zgodnie z częścią graficzną planu;</w:t>
      </w:r>
    </w:p>
    <w:p w14:paraId="4E6B8CFA" w14:textId="77777777" w:rsidR="006B5357" w:rsidRPr="0065563B" w:rsidRDefault="006B5357" w:rsidP="006B5357">
      <w:pPr>
        <w:pStyle w:val="Tekstpodstawowy"/>
        <w:numPr>
          <w:ilvl w:val="0"/>
          <w:numId w:val="42"/>
        </w:numPr>
        <w:spacing w:line="240" w:lineRule="auto"/>
        <w:ind w:left="1134" w:hanging="425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obowiązuje przykrycie istniejących rowów, z zapewnieniem warunków swobodnego przepływu wód.</w:t>
      </w:r>
    </w:p>
    <w:p w14:paraId="0F0C2F23" w14:textId="77777777" w:rsidR="006B5357" w:rsidRPr="0065563B" w:rsidRDefault="006B5357" w:rsidP="00C37400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6178FCCC" w14:textId="77777777" w:rsidR="006B5357" w:rsidRPr="0065563B" w:rsidRDefault="006B5357" w:rsidP="000F7EBE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Po § 11 dodaje się § 11a w brzmieniu”</w:t>
      </w:r>
    </w:p>
    <w:p w14:paraId="798708F4" w14:textId="77777777" w:rsidR="006B5357" w:rsidRPr="0065563B" w:rsidRDefault="006B5357" w:rsidP="006B5357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</w:rPr>
        <w:t>Zasady zagospodarowania terenów oznaczonych w części graficznej symbolami 1WS</w:t>
      </w:r>
      <w:r w:rsidR="00AF0581" w:rsidRPr="0065563B">
        <w:rPr>
          <w:i/>
          <w:sz w:val="24"/>
        </w:rPr>
        <w:t xml:space="preserve">, </w:t>
      </w:r>
      <w:r w:rsidR="00AF0581" w:rsidRPr="0065563B">
        <w:rPr>
          <w:i/>
          <w:sz w:val="24"/>
          <w:szCs w:val="24"/>
        </w:rPr>
        <w:t>o powierzchni 0,0420 ha</w:t>
      </w:r>
      <w:r w:rsidRPr="0065563B">
        <w:rPr>
          <w:i/>
          <w:sz w:val="24"/>
        </w:rPr>
        <w:t>, 2WS</w:t>
      </w:r>
      <w:r w:rsidR="00AF0581" w:rsidRPr="0065563B">
        <w:rPr>
          <w:i/>
          <w:sz w:val="24"/>
        </w:rPr>
        <w:t xml:space="preserve">, </w:t>
      </w:r>
      <w:r w:rsidR="00AF0581" w:rsidRPr="0065563B">
        <w:rPr>
          <w:i/>
          <w:sz w:val="24"/>
          <w:szCs w:val="24"/>
        </w:rPr>
        <w:t>o powierzchni 0,0</w:t>
      </w:r>
      <w:r w:rsidR="00727B85" w:rsidRPr="0065563B">
        <w:rPr>
          <w:i/>
          <w:sz w:val="24"/>
          <w:szCs w:val="24"/>
        </w:rPr>
        <w:t>444</w:t>
      </w:r>
      <w:r w:rsidR="00AF0581" w:rsidRPr="0065563B">
        <w:rPr>
          <w:i/>
          <w:sz w:val="24"/>
          <w:szCs w:val="24"/>
        </w:rPr>
        <w:t> ha</w:t>
      </w:r>
      <w:r w:rsidRPr="0065563B">
        <w:rPr>
          <w:i/>
          <w:sz w:val="24"/>
        </w:rPr>
        <w:t xml:space="preserve"> i 3WS</w:t>
      </w:r>
      <w:r w:rsidR="00AF0581" w:rsidRPr="0065563B">
        <w:rPr>
          <w:i/>
          <w:sz w:val="24"/>
        </w:rPr>
        <w:t xml:space="preserve">, </w:t>
      </w:r>
      <w:r w:rsidR="00AF0581" w:rsidRPr="0065563B">
        <w:rPr>
          <w:i/>
          <w:sz w:val="24"/>
          <w:szCs w:val="24"/>
        </w:rPr>
        <w:t>o powierzchni 0,0</w:t>
      </w:r>
      <w:r w:rsidR="00727B85" w:rsidRPr="0065563B">
        <w:rPr>
          <w:i/>
          <w:sz w:val="24"/>
          <w:szCs w:val="24"/>
        </w:rPr>
        <w:t>294</w:t>
      </w:r>
      <w:r w:rsidR="00AF0581" w:rsidRPr="0065563B">
        <w:rPr>
          <w:i/>
          <w:sz w:val="24"/>
          <w:szCs w:val="24"/>
        </w:rPr>
        <w:t> ha</w:t>
      </w:r>
      <w:r w:rsidRPr="0065563B">
        <w:rPr>
          <w:i/>
          <w:sz w:val="24"/>
          <w:szCs w:val="24"/>
        </w:rPr>
        <w:t>:</w:t>
      </w:r>
    </w:p>
    <w:p w14:paraId="4C6F7997" w14:textId="77777777" w:rsidR="006B5357" w:rsidRPr="0065563B" w:rsidRDefault="006B5357" w:rsidP="006B5357">
      <w:pPr>
        <w:pStyle w:val="Tekstpodstawowy"/>
        <w:numPr>
          <w:ilvl w:val="0"/>
          <w:numId w:val="46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obowiązuję zapewnienie warunków przepływu wód w istniejącym cieku w</w:t>
      </w:r>
      <w:r w:rsidR="00AF0581" w:rsidRPr="0065563B">
        <w:rPr>
          <w:i/>
          <w:sz w:val="24"/>
          <w:szCs w:val="24"/>
        </w:rPr>
        <w:t> </w:t>
      </w:r>
      <w:r w:rsidRPr="0065563B">
        <w:rPr>
          <w:i/>
          <w:sz w:val="24"/>
          <w:szCs w:val="24"/>
        </w:rPr>
        <w:t>granicach terenu 1WS;</w:t>
      </w:r>
    </w:p>
    <w:p w14:paraId="6B9886EC" w14:textId="77777777" w:rsidR="008D472B" w:rsidRPr="0065563B" w:rsidRDefault="006B5357" w:rsidP="006B5357">
      <w:pPr>
        <w:pStyle w:val="Tekstpodstawowy"/>
        <w:numPr>
          <w:ilvl w:val="0"/>
          <w:numId w:val="46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obowiązuję zapewnienie warunków przepływu wód w istniejących rowach odwadniających w granicach terenów 2WS i 3WS</w:t>
      </w:r>
      <w:r w:rsidR="008D472B" w:rsidRPr="0065563B">
        <w:rPr>
          <w:i/>
          <w:sz w:val="24"/>
          <w:szCs w:val="24"/>
        </w:rPr>
        <w:t>,</w:t>
      </w:r>
    </w:p>
    <w:p w14:paraId="557CE93E" w14:textId="77777777" w:rsidR="006B5357" w:rsidRPr="0065563B" w:rsidRDefault="008D472B" w:rsidP="006B5357">
      <w:pPr>
        <w:pStyle w:val="Tekstpodstawowy"/>
        <w:numPr>
          <w:ilvl w:val="0"/>
          <w:numId w:val="46"/>
        </w:numPr>
        <w:spacing w:line="240" w:lineRule="auto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dopuszcza się przykrycie rowów odwadniających istniejących w granicach terenów 2WS i 3WS, z zapewnieniem warunków swobodnego przepływu wód</w:t>
      </w:r>
      <w:r w:rsidR="006B5357" w:rsidRPr="0065563B">
        <w:rPr>
          <w:i/>
          <w:sz w:val="24"/>
          <w:szCs w:val="24"/>
        </w:rPr>
        <w:t>.</w:t>
      </w:r>
    </w:p>
    <w:p w14:paraId="340CE3BD" w14:textId="77777777" w:rsidR="006B5357" w:rsidRPr="0065563B" w:rsidRDefault="006B5357" w:rsidP="006B5357">
      <w:pPr>
        <w:pStyle w:val="Tekstpodstawowy"/>
        <w:spacing w:line="240" w:lineRule="auto"/>
        <w:ind w:left="360"/>
        <w:rPr>
          <w:sz w:val="24"/>
          <w:szCs w:val="24"/>
        </w:rPr>
      </w:pPr>
    </w:p>
    <w:p w14:paraId="6D8998EF" w14:textId="77777777" w:rsidR="000F7EBE" w:rsidRPr="0065563B" w:rsidRDefault="006B5357" w:rsidP="000F7EBE">
      <w:pPr>
        <w:pStyle w:val="Tekstpodstawowy"/>
        <w:numPr>
          <w:ilvl w:val="1"/>
          <w:numId w:val="2"/>
        </w:numPr>
        <w:tabs>
          <w:tab w:val="clear" w:pos="360"/>
        </w:tabs>
        <w:spacing w:line="240" w:lineRule="auto"/>
        <w:rPr>
          <w:sz w:val="24"/>
          <w:szCs w:val="24"/>
        </w:rPr>
      </w:pPr>
      <w:r w:rsidRPr="0065563B">
        <w:rPr>
          <w:bCs/>
          <w:sz w:val="24"/>
          <w:szCs w:val="24"/>
        </w:rPr>
        <w:t>§ 12 pkt 1 otrzymuje brzmienie:</w:t>
      </w:r>
    </w:p>
    <w:p w14:paraId="52BCE968" w14:textId="77777777" w:rsidR="006B5357" w:rsidRPr="0065563B" w:rsidRDefault="006B5357" w:rsidP="000F7EBE">
      <w:pPr>
        <w:pStyle w:val="Tekstpodstawowy"/>
        <w:spacing w:line="240" w:lineRule="auto"/>
        <w:ind w:left="360"/>
        <w:rPr>
          <w:i/>
          <w:sz w:val="24"/>
          <w:szCs w:val="24"/>
        </w:rPr>
      </w:pPr>
      <w:r w:rsidRPr="0065563B">
        <w:rPr>
          <w:i/>
          <w:sz w:val="24"/>
          <w:szCs w:val="24"/>
        </w:rPr>
        <w:t>obsługa komunikacyjna terenów objętych planem bezpośrednio z dróg publicznych tj. ulic: Armii Krajowej, Księdza Markiewicza i Myśliwskiej oraz poprzez tereny komunikacji drogowej wewnętrznej oznaczone symbolami 1KR i 2KR;</w:t>
      </w:r>
    </w:p>
    <w:p w14:paraId="345319DE" w14:textId="77777777" w:rsidR="00286189" w:rsidRPr="0065563B" w:rsidRDefault="00286189" w:rsidP="00141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42061" w14:textId="77777777" w:rsidR="00141672" w:rsidRPr="0065563B" w:rsidRDefault="00141672" w:rsidP="00141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662B150F" w14:textId="77777777" w:rsidR="00141672" w:rsidRPr="0065563B" w:rsidRDefault="00141672" w:rsidP="00141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1DD3C8FA" w14:textId="77777777" w:rsidR="00417F1B" w:rsidRPr="0065563B" w:rsidRDefault="00417F1B" w:rsidP="000515C6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1E135" w14:textId="77777777" w:rsidR="000515C6" w:rsidRPr="0065563B" w:rsidRDefault="000515C6" w:rsidP="000515C6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sym w:font="Times New Roman" w:char="00A7"/>
      </w:r>
      <w:r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1EA" w:rsidRPr="0065563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EB9858B" w14:textId="77777777" w:rsidR="000515C6" w:rsidRPr="0065563B" w:rsidRDefault="000515C6" w:rsidP="00962739">
      <w:pPr>
        <w:pStyle w:val="Tekstpodstawowy"/>
        <w:spacing w:line="240" w:lineRule="auto"/>
        <w:rPr>
          <w:sz w:val="24"/>
          <w:szCs w:val="24"/>
        </w:rPr>
      </w:pPr>
      <w:r w:rsidRPr="0065563B">
        <w:rPr>
          <w:sz w:val="24"/>
          <w:szCs w:val="24"/>
        </w:rPr>
        <w:t xml:space="preserve">Wykonanie uchwały powierza się Burmistrzowi </w:t>
      </w:r>
      <w:r w:rsidR="006B5357" w:rsidRPr="0065563B">
        <w:rPr>
          <w:sz w:val="24"/>
          <w:szCs w:val="24"/>
        </w:rPr>
        <w:t>Błażowej</w:t>
      </w:r>
      <w:r w:rsidRPr="0065563B">
        <w:rPr>
          <w:sz w:val="24"/>
          <w:szCs w:val="24"/>
        </w:rPr>
        <w:t>.</w:t>
      </w:r>
    </w:p>
    <w:p w14:paraId="5E4516C9" w14:textId="77777777" w:rsidR="000515C6" w:rsidRPr="0065563B" w:rsidRDefault="000515C6" w:rsidP="000515C6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63B">
        <w:rPr>
          <w:rFonts w:ascii="Times New Roman" w:hAnsi="Times New Roman" w:cs="Times New Roman"/>
          <w:b/>
          <w:bCs/>
          <w:sz w:val="24"/>
          <w:szCs w:val="24"/>
        </w:rPr>
        <w:sym w:font="Times New Roman" w:char="00A7"/>
      </w:r>
      <w:r w:rsidRPr="00655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1EA" w:rsidRPr="0065563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B880F70" w14:textId="77777777" w:rsidR="000515C6" w:rsidRDefault="000515C6" w:rsidP="00962739">
      <w:pPr>
        <w:pStyle w:val="Tekstpodstawowy"/>
        <w:spacing w:line="240" w:lineRule="auto"/>
        <w:rPr>
          <w:sz w:val="24"/>
          <w:szCs w:val="24"/>
        </w:rPr>
      </w:pPr>
      <w:r w:rsidRPr="0065563B">
        <w:rPr>
          <w:sz w:val="24"/>
          <w:szCs w:val="24"/>
        </w:rPr>
        <w:t>Uchwała wchodzi w życie po upływie 14 dni od jej ogłoszenia w Dzienniku Urzędowym Województwa Podkarpackiego</w:t>
      </w:r>
      <w:r w:rsidR="00BB5A95" w:rsidRPr="0065563B">
        <w:rPr>
          <w:sz w:val="24"/>
          <w:szCs w:val="24"/>
        </w:rPr>
        <w:t>.</w:t>
      </w:r>
    </w:p>
    <w:p w14:paraId="39A5F7AD" w14:textId="77777777" w:rsidR="00AB1A83" w:rsidRPr="00AB1A83" w:rsidRDefault="00AB1A83" w:rsidP="00AB1A83">
      <w:pPr>
        <w:rPr>
          <w:lang w:eastAsia="pl-PL"/>
        </w:rPr>
      </w:pPr>
    </w:p>
    <w:p w14:paraId="4BFD9D9C" w14:textId="77777777" w:rsidR="00AB1A83" w:rsidRPr="00AB1A83" w:rsidRDefault="00AB1A83" w:rsidP="00AB1A83">
      <w:pPr>
        <w:rPr>
          <w:lang w:eastAsia="pl-PL"/>
        </w:rPr>
      </w:pPr>
    </w:p>
    <w:p w14:paraId="6483EC84" w14:textId="77777777" w:rsidR="00AB1A83" w:rsidRPr="00AB1A83" w:rsidRDefault="00AB1A83" w:rsidP="00AB1A83">
      <w:pPr>
        <w:rPr>
          <w:rFonts w:ascii="Times New Roman" w:hAnsi="Times New Roman" w:cs="Times New Roman"/>
          <w:b/>
          <w:bCs/>
          <w:lang w:eastAsia="pl-PL"/>
        </w:rPr>
      </w:pPr>
    </w:p>
    <w:p w14:paraId="7BB71C0D" w14:textId="089B9694" w:rsidR="00AB1A83" w:rsidRPr="00AB1A83" w:rsidRDefault="00AB1A83" w:rsidP="00AB1A83">
      <w:pPr>
        <w:pStyle w:val="Teksttreci1"/>
        <w:shd w:val="clear" w:color="auto" w:fill="auto"/>
        <w:spacing w:before="0" w:after="0" w:line="240" w:lineRule="auto"/>
        <w:ind w:left="4248" w:firstLine="0"/>
        <w:jc w:val="left"/>
        <w:rPr>
          <w:rStyle w:val="Teksttreci"/>
          <w:rFonts w:ascii="Times New Roman" w:hAnsi="Times New Roman"/>
          <w:b/>
          <w:bCs/>
          <w:sz w:val="22"/>
          <w:szCs w:val="22"/>
        </w:rPr>
      </w:pPr>
      <w:r>
        <w:rPr>
          <w:rStyle w:val="Teksttreci"/>
          <w:rFonts w:ascii="Times New Roman" w:hAnsi="Times New Roman"/>
          <w:b/>
          <w:bCs/>
          <w:sz w:val="22"/>
          <w:szCs w:val="22"/>
        </w:rPr>
        <w:t xml:space="preserve">           </w:t>
      </w:r>
      <w:r w:rsidRPr="00AB1A83">
        <w:rPr>
          <w:rStyle w:val="Teksttreci"/>
          <w:rFonts w:ascii="Times New Roman" w:hAnsi="Times New Roman"/>
          <w:b/>
          <w:bCs/>
          <w:sz w:val="22"/>
          <w:szCs w:val="22"/>
        </w:rPr>
        <w:t>Przewodniczący Rady Miejskiej w Błażowej</w:t>
      </w:r>
    </w:p>
    <w:p w14:paraId="3ABC23DF" w14:textId="77777777" w:rsidR="00AB1A83" w:rsidRPr="00AB1A83" w:rsidRDefault="00AB1A83" w:rsidP="00AB1A83">
      <w:pPr>
        <w:pStyle w:val="Teksttreci1"/>
        <w:shd w:val="clear" w:color="auto" w:fill="auto"/>
        <w:spacing w:before="0" w:after="0" w:line="240" w:lineRule="auto"/>
        <w:ind w:left="5520" w:firstLine="0"/>
        <w:jc w:val="left"/>
        <w:rPr>
          <w:rStyle w:val="Teksttreci"/>
          <w:rFonts w:ascii="Times New Roman" w:hAnsi="Times New Roman"/>
          <w:b/>
          <w:bCs/>
          <w:sz w:val="22"/>
          <w:szCs w:val="22"/>
        </w:rPr>
      </w:pPr>
    </w:p>
    <w:p w14:paraId="5EB8F34F" w14:textId="77777777" w:rsidR="00AB1A83" w:rsidRPr="00AB1A83" w:rsidRDefault="00AB1A83" w:rsidP="00AB1A83">
      <w:pPr>
        <w:pStyle w:val="Teksttreci1"/>
        <w:shd w:val="clear" w:color="auto" w:fill="auto"/>
        <w:spacing w:before="0" w:after="0" w:line="240" w:lineRule="auto"/>
        <w:ind w:left="5520" w:firstLine="0"/>
        <w:jc w:val="left"/>
        <w:rPr>
          <w:rStyle w:val="Teksttreci"/>
          <w:rFonts w:ascii="Times New Roman" w:hAnsi="Times New Roman"/>
          <w:b/>
          <w:bCs/>
          <w:sz w:val="22"/>
          <w:szCs w:val="22"/>
        </w:rPr>
      </w:pPr>
    </w:p>
    <w:p w14:paraId="785AFA9B" w14:textId="2B2FB6AD" w:rsidR="00AB1A83" w:rsidRPr="00AB1A83" w:rsidRDefault="00AB1A83" w:rsidP="00AB1A83">
      <w:pPr>
        <w:pStyle w:val="Teksttreci1"/>
        <w:shd w:val="clear" w:color="auto" w:fill="auto"/>
        <w:spacing w:before="0" w:after="0" w:line="240" w:lineRule="auto"/>
        <w:ind w:left="5520" w:firstLine="0"/>
        <w:jc w:val="left"/>
        <w:rPr>
          <w:rStyle w:val="Teksttreci4"/>
          <w:rFonts w:ascii="Times New Roman" w:hAnsi="Times New Roman"/>
          <w:b/>
          <w:bCs/>
          <w:sz w:val="22"/>
          <w:szCs w:val="22"/>
        </w:rPr>
      </w:pPr>
      <w:r w:rsidRPr="00AB1A83">
        <w:rPr>
          <w:rStyle w:val="Teksttreci"/>
          <w:rFonts w:ascii="Times New Roman" w:hAnsi="Times New Roman"/>
          <w:b/>
          <w:bCs/>
          <w:sz w:val="22"/>
          <w:szCs w:val="22"/>
        </w:rPr>
        <w:t xml:space="preserve">          Wojciech Kruczek</w:t>
      </w:r>
    </w:p>
    <w:p w14:paraId="391CC5C4" w14:textId="554D1580" w:rsidR="00AB1A83" w:rsidRPr="00AB1A83" w:rsidRDefault="00AB1A83" w:rsidP="00AB1A83">
      <w:pPr>
        <w:tabs>
          <w:tab w:val="left" w:pos="7410"/>
        </w:tabs>
        <w:rPr>
          <w:lang w:eastAsia="pl-PL"/>
        </w:rPr>
      </w:pPr>
    </w:p>
    <w:p w14:paraId="4A848077" w14:textId="77777777" w:rsidR="00AB1A83" w:rsidRPr="00AB1A83" w:rsidRDefault="00AB1A83" w:rsidP="00AB1A83">
      <w:pPr>
        <w:rPr>
          <w:lang w:eastAsia="pl-PL"/>
        </w:rPr>
      </w:pPr>
    </w:p>
    <w:p w14:paraId="58F3C8FC" w14:textId="77777777" w:rsidR="00AB1A83" w:rsidRPr="00AB1A83" w:rsidRDefault="00AB1A83" w:rsidP="00AB1A83">
      <w:pPr>
        <w:rPr>
          <w:lang w:eastAsia="pl-PL"/>
        </w:rPr>
      </w:pPr>
    </w:p>
    <w:p w14:paraId="0AD9AD42" w14:textId="77777777" w:rsidR="00AB1A83" w:rsidRPr="00AB1A83" w:rsidRDefault="00AB1A83" w:rsidP="00AB1A83">
      <w:pPr>
        <w:rPr>
          <w:lang w:eastAsia="pl-PL"/>
        </w:rPr>
      </w:pPr>
    </w:p>
    <w:p w14:paraId="1C728061" w14:textId="77777777" w:rsidR="00AB1A83" w:rsidRPr="00AB1A83" w:rsidRDefault="00AB1A83" w:rsidP="00AB1A83">
      <w:pPr>
        <w:rPr>
          <w:lang w:eastAsia="pl-PL"/>
        </w:rPr>
      </w:pPr>
    </w:p>
    <w:p w14:paraId="608BE56C" w14:textId="77777777" w:rsidR="00AB1A83" w:rsidRDefault="00AB1A83" w:rsidP="00AB1A8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3E91A4A" w14:textId="77777777" w:rsidR="00AB1A83" w:rsidRDefault="00AB1A83" w:rsidP="00AB1A8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604A793" w14:textId="77777777" w:rsidR="00AB1A83" w:rsidRDefault="00AB1A83" w:rsidP="00AB1A8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C413CF0" w14:textId="77777777" w:rsidR="00AB1A83" w:rsidRDefault="00AB1A83" w:rsidP="00AB1A8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8E934FC" w14:textId="77777777" w:rsidR="00AB1A83" w:rsidRPr="00AB1A83" w:rsidRDefault="00AB1A83" w:rsidP="00AB1A8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44DBBD9" w14:textId="77777777" w:rsidR="00AB1A83" w:rsidRPr="00AB1A83" w:rsidRDefault="00AB1A83" w:rsidP="00AB1A8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AB1A83">
        <w:rPr>
          <w:rFonts w:ascii="Times New Roman" w:hAnsi="Times New Roman" w:cs="Times New Roman"/>
          <w:i/>
          <w:sz w:val="20"/>
          <w:szCs w:val="20"/>
          <w:lang w:eastAsia="pl-PL"/>
        </w:rPr>
        <w:t>Wykonano w 2 Egzemplarzach:</w:t>
      </w:r>
    </w:p>
    <w:p w14:paraId="552C42CE" w14:textId="77777777" w:rsidR="00AB1A83" w:rsidRPr="00AB1A83" w:rsidRDefault="00AB1A83" w:rsidP="00AB1A8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AB1A83">
        <w:rPr>
          <w:rFonts w:ascii="Times New Roman" w:hAnsi="Times New Roman" w:cs="Times New Roman"/>
          <w:i/>
          <w:sz w:val="20"/>
          <w:szCs w:val="20"/>
          <w:lang w:eastAsia="pl-PL"/>
        </w:rPr>
        <w:t>- Egzemplarz nr 1 – a/a;</w:t>
      </w:r>
    </w:p>
    <w:p w14:paraId="1E0BC3E9" w14:textId="77777777" w:rsidR="00AB1A83" w:rsidRPr="00AB1A83" w:rsidRDefault="00AB1A83" w:rsidP="00AB1A8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AB1A83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- Egzemplarz nr 2 – Podkarpacki Urząd Wojewódzki w Rzeszowie, Wydział Prawny i Nadzoru, </w:t>
      </w:r>
    </w:p>
    <w:p w14:paraId="44678AC6" w14:textId="77777777" w:rsidR="00AB1A83" w:rsidRPr="00AB1A83" w:rsidRDefault="00AB1A83" w:rsidP="00AB1A8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AB1A83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                               ul. Grunwaldzka 15, 35-959 Rzeszów.</w:t>
      </w:r>
    </w:p>
    <w:p w14:paraId="0239DD8B" w14:textId="77777777" w:rsidR="00AB1A83" w:rsidRPr="00AB1A83" w:rsidRDefault="00AB1A83" w:rsidP="00AB1A83">
      <w:pPr>
        <w:rPr>
          <w:lang w:eastAsia="pl-PL"/>
        </w:rPr>
      </w:pPr>
    </w:p>
    <w:sectPr w:rsidR="00AB1A83" w:rsidRPr="00AB1A83" w:rsidSect="00195CF6">
      <w:footerReference w:type="default" r:id="rId7"/>
      <w:pgSz w:w="11906" w:h="16838"/>
      <w:pgMar w:top="107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A4D5" w14:textId="77777777" w:rsidR="00DE72FB" w:rsidRDefault="00DE72FB" w:rsidP="00585EEF">
      <w:pPr>
        <w:spacing w:after="0" w:line="240" w:lineRule="auto"/>
      </w:pPr>
      <w:r>
        <w:separator/>
      </w:r>
    </w:p>
  </w:endnote>
  <w:endnote w:type="continuationSeparator" w:id="0">
    <w:p w14:paraId="4D35BEBF" w14:textId="77777777" w:rsidR="00DE72FB" w:rsidRDefault="00DE72FB" w:rsidP="0058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08BF" w14:textId="77777777" w:rsidR="0058528E" w:rsidRPr="00D86008" w:rsidRDefault="0058528E">
    <w:pPr>
      <w:pStyle w:val="Stopka"/>
      <w:jc w:val="right"/>
      <w:rPr>
        <w:rFonts w:ascii="Times New Roman" w:hAnsi="Times New Roman" w:cs="Times New Roman"/>
        <w:i/>
        <w:iCs/>
        <w:color w:val="BFBFBF"/>
        <w:sz w:val="20"/>
        <w:szCs w:val="20"/>
      </w:rPr>
    </w:pPr>
    <w:r w:rsidRPr="00D86008">
      <w:rPr>
        <w:rFonts w:ascii="Times New Roman" w:hAnsi="Times New Roman" w:cs="Times New Roman"/>
        <w:i/>
        <w:iCs/>
        <w:color w:val="BFBFBF"/>
        <w:sz w:val="20"/>
        <w:szCs w:val="20"/>
      </w:rPr>
      <w:t xml:space="preserve">Strona </w:t>
    </w:r>
    <w:r w:rsidR="00EA659F" w:rsidRPr="00D86008">
      <w:rPr>
        <w:rFonts w:ascii="Times New Roman" w:hAnsi="Times New Roman" w:cs="Times New Roman"/>
        <w:b/>
        <w:bCs/>
        <w:i/>
        <w:iCs/>
        <w:color w:val="BFBFBF"/>
        <w:sz w:val="20"/>
        <w:szCs w:val="20"/>
      </w:rPr>
      <w:fldChar w:fldCharType="begin"/>
    </w:r>
    <w:r w:rsidRPr="00D86008">
      <w:rPr>
        <w:rFonts w:ascii="Times New Roman" w:hAnsi="Times New Roman" w:cs="Times New Roman"/>
        <w:b/>
        <w:bCs/>
        <w:i/>
        <w:iCs/>
        <w:color w:val="BFBFBF"/>
        <w:sz w:val="20"/>
        <w:szCs w:val="20"/>
      </w:rPr>
      <w:instrText>PAGE</w:instrText>
    </w:r>
    <w:r w:rsidR="00EA659F" w:rsidRPr="00D86008">
      <w:rPr>
        <w:rFonts w:ascii="Times New Roman" w:hAnsi="Times New Roman" w:cs="Times New Roman"/>
        <w:b/>
        <w:bCs/>
        <w:i/>
        <w:iCs/>
        <w:color w:val="BFBFBF"/>
        <w:sz w:val="20"/>
        <w:szCs w:val="20"/>
      </w:rPr>
      <w:fldChar w:fldCharType="separate"/>
    </w:r>
    <w:r w:rsidR="009574A9">
      <w:rPr>
        <w:rFonts w:ascii="Times New Roman" w:hAnsi="Times New Roman" w:cs="Times New Roman"/>
        <w:b/>
        <w:bCs/>
        <w:i/>
        <w:iCs/>
        <w:noProof/>
        <w:color w:val="BFBFBF"/>
        <w:sz w:val="20"/>
        <w:szCs w:val="20"/>
      </w:rPr>
      <w:t>6</w:t>
    </w:r>
    <w:r w:rsidR="00EA659F" w:rsidRPr="00D86008">
      <w:rPr>
        <w:rFonts w:ascii="Times New Roman" w:hAnsi="Times New Roman" w:cs="Times New Roman"/>
        <w:b/>
        <w:bCs/>
        <w:i/>
        <w:iCs/>
        <w:color w:val="BFBFBF"/>
        <w:sz w:val="20"/>
        <w:szCs w:val="20"/>
      </w:rPr>
      <w:fldChar w:fldCharType="end"/>
    </w:r>
    <w:r w:rsidRPr="00D86008">
      <w:rPr>
        <w:rFonts w:ascii="Times New Roman" w:hAnsi="Times New Roman" w:cs="Times New Roman"/>
        <w:i/>
        <w:iCs/>
        <w:color w:val="BFBFBF"/>
        <w:sz w:val="20"/>
        <w:szCs w:val="20"/>
      </w:rPr>
      <w:t xml:space="preserve"> z </w:t>
    </w:r>
    <w:r w:rsidR="00EA659F" w:rsidRPr="00D86008">
      <w:rPr>
        <w:rFonts w:ascii="Times New Roman" w:hAnsi="Times New Roman" w:cs="Times New Roman"/>
        <w:b/>
        <w:bCs/>
        <w:i/>
        <w:iCs/>
        <w:color w:val="BFBFBF"/>
        <w:sz w:val="20"/>
        <w:szCs w:val="20"/>
      </w:rPr>
      <w:fldChar w:fldCharType="begin"/>
    </w:r>
    <w:r w:rsidRPr="00D86008">
      <w:rPr>
        <w:rFonts w:ascii="Times New Roman" w:hAnsi="Times New Roman" w:cs="Times New Roman"/>
        <w:b/>
        <w:bCs/>
        <w:i/>
        <w:iCs/>
        <w:color w:val="BFBFBF"/>
        <w:sz w:val="20"/>
        <w:szCs w:val="20"/>
      </w:rPr>
      <w:instrText>NUMPAGES</w:instrText>
    </w:r>
    <w:r w:rsidR="00EA659F" w:rsidRPr="00D86008">
      <w:rPr>
        <w:rFonts w:ascii="Times New Roman" w:hAnsi="Times New Roman" w:cs="Times New Roman"/>
        <w:b/>
        <w:bCs/>
        <w:i/>
        <w:iCs/>
        <w:color w:val="BFBFBF"/>
        <w:sz w:val="20"/>
        <w:szCs w:val="20"/>
      </w:rPr>
      <w:fldChar w:fldCharType="separate"/>
    </w:r>
    <w:r w:rsidR="009574A9">
      <w:rPr>
        <w:rFonts w:ascii="Times New Roman" w:hAnsi="Times New Roman" w:cs="Times New Roman"/>
        <w:b/>
        <w:bCs/>
        <w:i/>
        <w:iCs/>
        <w:noProof/>
        <w:color w:val="BFBFBF"/>
        <w:sz w:val="20"/>
        <w:szCs w:val="20"/>
      </w:rPr>
      <w:t>6</w:t>
    </w:r>
    <w:r w:rsidR="00EA659F" w:rsidRPr="00D86008">
      <w:rPr>
        <w:rFonts w:ascii="Times New Roman" w:hAnsi="Times New Roman" w:cs="Times New Roman"/>
        <w:b/>
        <w:bCs/>
        <w:i/>
        <w:iCs/>
        <w:color w:val="BFBFBF"/>
        <w:sz w:val="20"/>
        <w:szCs w:val="20"/>
      </w:rPr>
      <w:fldChar w:fldCharType="end"/>
    </w:r>
  </w:p>
  <w:p w14:paraId="7678894F" w14:textId="77777777" w:rsidR="0058528E" w:rsidRDefault="00585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EF2D" w14:textId="77777777" w:rsidR="00DE72FB" w:rsidRDefault="00DE72FB" w:rsidP="00585EEF">
      <w:pPr>
        <w:spacing w:after="0" w:line="240" w:lineRule="auto"/>
      </w:pPr>
      <w:r>
        <w:separator/>
      </w:r>
    </w:p>
  </w:footnote>
  <w:footnote w:type="continuationSeparator" w:id="0">
    <w:p w14:paraId="7AC85E7C" w14:textId="77777777" w:rsidR="00DE72FB" w:rsidRDefault="00DE72FB" w:rsidP="00585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CF5"/>
    <w:multiLevelType w:val="hybridMultilevel"/>
    <w:tmpl w:val="36EEA992"/>
    <w:lvl w:ilvl="0" w:tplc="6C2C6E90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2942"/>
    <w:multiLevelType w:val="hybridMultilevel"/>
    <w:tmpl w:val="C23040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82037"/>
    <w:multiLevelType w:val="hybridMultilevel"/>
    <w:tmpl w:val="45808B2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F70A58"/>
    <w:multiLevelType w:val="hybridMultilevel"/>
    <w:tmpl w:val="26D65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67FD"/>
    <w:multiLevelType w:val="hybridMultilevel"/>
    <w:tmpl w:val="FFECBE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DAF28C6"/>
    <w:multiLevelType w:val="hybridMultilevel"/>
    <w:tmpl w:val="D39C800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F7B1CA2"/>
    <w:multiLevelType w:val="hybridMultilevel"/>
    <w:tmpl w:val="DAF69050"/>
    <w:lvl w:ilvl="0" w:tplc="04150011">
      <w:start w:val="1"/>
      <w:numFmt w:val="decimal"/>
      <w:lvlText w:val="%1)"/>
      <w:lvlJc w:val="left"/>
      <w:pPr>
        <w:ind w:left="4472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1D6705B"/>
    <w:multiLevelType w:val="hybridMultilevel"/>
    <w:tmpl w:val="388E272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36B27E2"/>
    <w:multiLevelType w:val="hybridMultilevel"/>
    <w:tmpl w:val="9B1C14E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53E1CE2"/>
    <w:multiLevelType w:val="hybridMultilevel"/>
    <w:tmpl w:val="69E02582"/>
    <w:lvl w:ilvl="0" w:tplc="75107BEA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D5FD6"/>
    <w:multiLevelType w:val="hybridMultilevel"/>
    <w:tmpl w:val="C018C9F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7234F63"/>
    <w:multiLevelType w:val="hybridMultilevel"/>
    <w:tmpl w:val="FFECBE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BB82A8D"/>
    <w:multiLevelType w:val="hybridMultilevel"/>
    <w:tmpl w:val="3EE65EC4"/>
    <w:lvl w:ilvl="0" w:tplc="16D670BC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744F2"/>
    <w:multiLevelType w:val="hybridMultilevel"/>
    <w:tmpl w:val="88DCD5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B24F13"/>
    <w:multiLevelType w:val="hybridMultilevel"/>
    <w:tmpl w:val="88DCD1C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7F64C4F"/>
    <w:multiLevelType w:val="hybridMultilevel"/>
    <w:tmpl w:val="7F6273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B2B42FF"/>
    <w:multiLevelType w:val="hybridMultilevel"/>
    <w:tmpl w:val="E9ACEBE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B522057"/>
    <w:multiLevelType w:val="hybridMultilevel"/>
    <w:tmpl w:val="CBAAB628"/>
    <w:lvl w:ilvl="0" w:tplc="04150011">
      <w:start w:val="1"/>
      <w:numFmt w:val="decimal"/>
      <w:lvlText w:val="%1)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CB23EC"/>
    <w:multiLevelType w:val="hybridMultilevel"/>
    <w:tmpl w:val="41526C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C81C17"/>
    <w:multiLevelType w:val="hybridMultilevel"/>
    <w:tmpl w:val="B5DEB13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0351CCE"/>
    <w:multiLevelType w:val="hybridMultilevel"/>
    <w:tmpl w:val="41526C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E20153"/>
    <w:multiLevelType w:val="hybridMultilevel"/>
    <w:tmpl w:val="FD762F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1C93521"/>
    <w:multiLevelType w:val="hybridMultilevel"/>
    <w:tmpl w:val="FFECB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B6C23"/>
    <w:multiLevelType w:val="hybridMultilevel"/>
    <w:tmpl w:val="13C60840"/>
    <w:lvl w:ilvl="0" w:tplc="F28A180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068F7"/>
    <w:multiLevelType w:val="hybridMultilevel"/>
    <w:tmpl w:val="1CD4565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C74671A"/>
    <w:multiLevelType w:val="hybridMultilevel"/>
    <w:tmpl w:val="44F4B97E"/>
    <w:lvl w:ilvl="0" w:tplc="B532C420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55C8A"/>
    <w:multiLevelType w:val="hybridMultilevel"/>
    <w:tmpl w:val="AD5058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7B1C6D"/>
    <w:multiLevelType w:val="hybridMultilevel"/>
    <w:tmpl w:val="3EE65EC4"/>
    <w:lvl w:ilvl="0" w:tplc="16D670BC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17FE9"/>
    <w:multiLevelType w:val="hybridMultilevel"/>
    <w:tmpl w:val="D7F2E50A"/>
    <w:lvl w:ilvl="0" w:tplc="14A082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4B2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B50176"/>
    <w:multiLevelType w:val="hybridMultilevel"/>
    <w:tmpl w:val="581CB78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1057CE1"/>
    <w:multiLevelType w:val="hybridMultilevel"/>
    <w:tmpl w:val="0BAADE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15271F8"/>
    <w:multiLevelType w:val="hybridMultilevel"/>
    <w:tmpl w:val="EC229550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2" w15:restartNumberingAfterBreak="0">
    <w:nsid w:val="516006B5"/>
    <w:multiLevelType w:val="hybridMultilevel"/>
    <w:tmpl w:val="0E705E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DA0ACF"/>
    <w:multiLevelType w:val="hybridMultilevel"/>
    <w:tmpl w:val="CBAAB628"/>
    <w:lvl w:ilvl="0" w:tplc="04150011">
      <w:start w:val="1"/>
      <w:numFmt w:val="decimal"/>
      <w:lvlText w:val="%1)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5B5DB0"/>
    <w:multiLevelType w:val="hybridMultilevel"/>
    <w:tmpl w:val="E8E2C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401BA"/>
    <w:multiLevelType w:val="hybridMultilevel"/>
    <w:tmpl w:val="F014D24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6" w15:restartNumberingAfterBreak="0">
    <w:nsid w:val="622D15F1"/>
    <w:multiLevelType w:val="hybridMultilevel"/>
    <w:tmpl w:val="EDFA51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3654EE"/>
    <w:multiLevelType w:val="hybridMultilevel"/>
    <w:tmpl w:val="FFECB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1506D"/>
    <w:multiLevelType w:val="hybridMultilevel"/>
    <w:tmpl w:val="4E822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43E70"/>
    <w:multiLevelType w:val="hybridMultilevel"/>
    <w:tmpl w:val="91505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4165F8"/>
    <w:multiLevelType w:val="hybridMultilevel"/>
    <w:tmpl w:val="73D2A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17744"/>
    <w:multiLevelType w:val="hybridMultilevel"/>
    <w:tmpl w:val="5E4E4F9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A0E5639"/>
    <w:multiLevelType w:val="hybridMultilevel"/>
    <w:tmpl w:val="3F1A3F88"/>
    <w:lvl w:ilvl="0" w:tplc="04150017">
      <w:start w:val="1"/>
      <w:numFmt w:val="lowerLetter"/>
      <w:lvlText w:val="%1)"/>
      <w:lvlJc w:val="left"/>
      <w:pPr>
        <w:ind w:left="1378" w:hanging="360"/>
      </w:pPr>
    </w:lvl>
    <w:lvl w:ilvl="1" w:tplc="04150019" w:tentative="1">
      <w:start w:val="1"/>
      <w:numFmt w:val="lowerLetter"/>
      <w:lvlText w:val="%2."/>
      <w:lvlJc w:val="left"/>
      <w:pPr>
        <w:ind w:left="2098" w:hanging="360"/>
      </w:pPr>
    </w:lvl>
    <w:lvl w:ilvl="2" w:tplc="0415001B" w:tentative="1">
      <w:start w:val="1"/>
      <w:numFmt w:val="lowerRoman"/>
      <w:lvlText w:val="%3."/>
      <w:lvlJc w:val="right"/>
      <w:pPr>
        <w:ind w:left="2818" w:hanging="180"/>
      </w:pPr>
    </w:lvl>
    <w:lvl w:ilvl="3" w:tplc="0415000F" w:tentative="1">
      <w:start w:val="1"/>
      <w:numFmt w:val="decimal"/>
      <w:lvlText w:val="%4."/>
      <w:lvlJc w:val="left"/>
      <w:pPr>
        <w:ind w:left="3538" w:hanging="360"/>
      </w:pPr>
    </w:lvl>
    <w:lvl w:ilvl="4" w:tplc="04150019" w:tentative="1">
      <w:start w:val="1"/>
      <w:numFmt w:val="lowerLetter"/>
      <w:lvlText w:val="%5."/>
      <w:lvlJc w:val="left"/>
      <w:pPr>
        <w:ind w:left="4258" w:hanging="360"/>
      </w:pPr>
    </w:lvl>
    <w:lvl w:ilvl="5" w:tplc="0415001B" w:tentative="1">
      <w:start w:val="1"/>
      <w:numFmt w:val="lowerRoman"/>
      <w:lvlText w:val="%6."/>
      <w:lvlJc w:val="right"/>
      <w:pPr>
        <w:ind w:left="4978" w:hanging="180"/>
      </w:pPr>
    </w:lvl>
    <w:lvl w:ilvl="6" w:tplc="0415000F" w:tentative="1">
      <w:start w:val="1"/>
      <w:numFmt w:val="decimal"/>
      <w:lvlText w:val="%7."/>
      <w:lvlJc w:val="left"/>
      <w:pPr>
        <w:ind w:left="5698" w:hanging="360"/>
      </w:pPr>
    </w:lvl>
    <w:lvl w:ilvl="7" w:tplc="04150019" w:tentative="1">
      <w:start w:val="1"/>
      <w:numFmt w:val="lowerLetter"/>
      <w:lvlText w:val="%8."/>
      <w:lvlJc w:val="left"/>
      <w:pPr>
        <w:ind w:left="6418" w:hanging="360"/>
      </w:pPr>
    </w:lvl>
    <w:lvl w:ilvl="8" w:tplc="0415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3" w15:restartNumberingAfterBreak="0">
    <w:nsid w:val="6AC3147C"/>
    <w:multiLevelType w:val="hybridMultilevel"/>
    <w:tmpl w:val="2954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83098"/>
    <w:multiLevelType w:val="hybridMultilevel"/>
    <w:tmpl w:val="02FCEB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F34BF3"/>
    <w:multiLevelType w:val="hybridMultilevel"/>
    <w:tmpl w:val="BA805366"/>
    <w:lvl w:ilvl="0" w:tplc="04150017">
      <w:start w:val="1"/>
      <w:numFmt w:val="lowerLetter"/>
      <w:lvlText w:val="%1)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263586"/>
    <w:multiLevelType w:val="hybridMultilevel"/>
    <w:tmpl w:val="165E622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AEB540E"/>
    <w:multiLevelType w:val="hybridMultilevel"/>
    <w:tmpl w:val="C23040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4136713">
    <w:abstractNumId w:val="3"/>
  </w:num>
  <w:num w:numId="2" w16cid:durableId="1136022942">
    <w:abstractNumId w:val="28"/>
  </w:num>
  <w:num w:numId="3" w16cid:durableId="1961034867">
    <w:abstractNumId w:val="21"/>
  </w:num>
  <w:num w:numId="4" w16cid:durableId="241450039">
    <w:abstractNumId w:val="20"/>
  </w:num>
  <w:num w:numId="5" w16cid:durableId="246772817">
    <w:abstractNumId w:val="18"/>
  </w:num>
  <w:num w:numId="6" w16cid:durableId="907114009">
    <w:abstractNumId w:val="36"/>
  </w:num>
  <w:num w:numId="7" w16cid:durableId="1914706149">
    <w:abstractNumId w:val="44"/>
  </w:num>
  <w:num w:numId="8" w16cid:durableId="469178723">
    <w:abstractNumId w:val="32"/>
  </w:num>
  <w:num w:numId="9" w16cid:durableId="1330518007">
    <w:abstractNumId w:val="15"/>
  </w:num>
  <w:num w:numId="10" w16cid:durableId="464203442">
    <w:abstractNumId w:val="35"/>
  </w:num>
  <w:num w:numId="11" w16cid:durableId="919603359">
    <w:abstractNumId w:val="42"/>
  </w:num>
  <w:num w:numId="12" w16cid:durableId="1588272303">
    <w:abstractNumId w:val="40"/>
  </w:num>
  <w:num w:numId="13" w16cid:durableId="144325693">
    <w:abstractNumId w:val="33"/>
  </w:num>
  <w:num w:numId="14" w16cid:durableId="626467972">
    <w:abstractNumId w:val="45"/>
  </w:num>
  <w:num w:numId="15" w16cid:durableId="1924412284">
    <w:abstractNumId w:val="17"/>
  </w:num>
  <w:num w:numId="16" w16cid:durableId="702946936">
    <w:abstractNumId w:val="31"/>
  </w:num>
  <w:num w:numId="17" w16cid:durableId="1493519589">
    <w:abstractNumId w:val="34"/>
  </w:num>
  <w:num w:numId="18" w16cid:durableId="714083405">
    <w:abstractNumId w:val="2"/>
  </w:num>
  <w:num w:numId="19" w16cid:durableId="1079056812">
    <w:abstractNumId w:val="19"/>
  </w:num>
  <w:num w:numId="20" w16cid:durableId="1406564441">
    <w:abstractNumId w:val="16"/>
  </w:num>
  <w:num w:numId="21" w16cid:durableId="916130312">
    <w:abstractNumId w:val="12"/>
  </w:num>
  <w:num w:numId="22" w16cid:durableId="873930508">
    <w:abstractNumId w:val="38"/>
  </w:num>
  <w:num w:numId="23" w16cid:durableId="1964188605">
    <w:abstractNumId w:val="27"/>
  </w:num>
  <w:num w:numId="24" w16cid:durableId="1779249436">
    <w:abstractNumId w:val="41"/>
  </w:num>
  <w:num w:numId="25" w16cid:durableId="651831638">
    <w:abstractNumId w:val="7"/>
  </w:num>
  <w:num w:numId="26" w16cid:durableId="19745286">
    <w:abstractNumId w:val="9"/>
  </w:num>
  <w:num w:numId="27" w16cid:durableId="1091706160">
    <w:abstractNumId w:val="25"/>
  </w:num>
  <w:num w:numId="28" w16cid:durableId="572740635">
    <w:abstractNumId w:val="13"/>
  </w:num>
  <w:num w:numId="29" w16cid:durableId="240604318">
    <w:abstractNumId w:val="23"/>
  </w:num>
  <w:num w:numId="30" w16cid:durableId="2117601782">
    <w:abstractNumId w:val="37"/>
  </w:num>
  <w:num w:numId="31" w16cid:durableId="540750575">
    <w:abstractNumId w:val="22"/>
  </w:num>
  <w:num w:numId="32" w16cid:durableId="286546784">
    <w:abstractNumId w:val="4"/>
  </w:num>
  <w:num w:numId="33" w16cid:durableId="92753536">
    <w:abstractNumId w:val="0"/>
  </w:num>
  <w:num w:numId="34" w16cid:durableId="153957470">
    <w:abstractNumId w:val="46"/>
  </w:num>
  <w:num w:numId="35" w16cid:durableId="285820725">
    <w:abstractNumId w:val="11"/>
  </w:num>
  <w:num w:numId="36" w16cid:durableId="1261915217">
    <w:abstractNumId w:val="43"/>
  </w:num>
  <w:num w:numId="37" w16cid:durableId="778066894">
    <w:abstractNumId w:val="14"/>
  </w:num>
  <w:num w:numId="38" w16cid:durableId="239992950">
    <w:abstractNumId w:val="39"/>
  </w:num>
  <w:num w:numId="39" w16cid:durableId="1752236887">
    <w:abstractNumId w:val="24"/>
  </w:num>
  <w:num w:numId="40" w16cid:durableId="1731537433">
    <w:abstractNumId w:val="6"/>
  </w:num>
  <w:num w:numId="41" w16cid:durableId="279459777">
    <w:abstractNumId w:val="30"/>
  </w:num>
  <w:num w:numId="42" w16cid:durableId="58331026">
    <w:abstractNumId w:val="47"/>
  </w:num>
  <w:num w:numId="43" w16cid:durableId="653529709">
    <w:abstractNumId w:val="5"/>
  </w:num>
  <w:num w:numId="44" w16cid:durableId="158544541">
    <w:abstractNumId w:val="29"/>
  </w:num>
  <w:num w:numId="45" w16cid:durableId="1029842757">
    <w:abstractNumId w:val="26"/>
  </w:num>
  <w:num w:numId="46" w16cid:durableId="1904562401">
    <w:abstractNumId w:val="1"/>
  </w:num>
  <w:num w:numId="47" w16cid:durableId="134181987">
    <w:abstractNumId w:val="10"/>
  </w:num>
  <w:num w:numId="48" w16cid:durableId="116550907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EF"/>
    <w:rsid w:val="0000063F"/>
    <w:rsid w:val="00001EFC"/>
    <w:rsid w:val="00004D54"/>
    <w:rsid w:val="0001152E"/>
    <w:rsid w:val="00015193"/>
    <w:rsid w:val="0001526E"/>
    <w:rsid w:val="00020138"/>
    <w:rsid w:val="0002117A"/>
    <w:rsid w:val="00021F22"/>
    <w:rsid w:val="000253DD"/>
    <w:rsid w:val="00033235"/>
    <w:rsid w:val="00033C67"/>
    <w:rsid w:val="0003491A"/>
    <w:rsid w:val="00037D4A"/>
    <w:rsid w:val="00047BEF"/>
    <w:rsid w:val="000515C6"/>
    <w:rsid w:val="00052DF3"/>
    <w:rsid w:val="0006071B"/>
    <w:rsid w:val="00075563"/>
    <w:rsid w:val="00080AB3"/>
    <w:rsid w:val="000A1A81"/>
    <w:rsid w:val="000A3D36"/>
    <w:rsid w:val="000A579C"/>
    <w:rsid w:val="000B3B03"/>
    <w:rsid w:val="000B3DBC"/>
    <w:rsid w:val="000B455F"/>
    <w:rsid w:val="000B593A"/>
    <w:rsid w:val="000C45BA"/>
    <w:rsid w:val="000D10F4"/>
    <w:rsid w:val="000D6135"/>
    <w:rsid w:val="000D6784"/>
    <w:rsid w:val="000E0A44"/>
    <w:rsid w:val="000E14D8"/>
    <w:rsid w:val="000E5A18"/>
    <w:rsid w:val="000F2BC8"/>
    <w:rsid w:val="000F2FC1"/>
    <w:rsid w:val="000F35C9"/>
    <w:rsid w:val="000F747B"/>
    <w:rsid w:val="000F7EBE"/>
    <w:rsid w:val="001044B3"/>
    <w:rsid w:val="001079AF"/>
    <w:rsid w:val="001104CC"/>
    <w:rsid w:val="001118FA"/>
    <w:rsid w:val="00114F85"/>
    <w:rsid w:val="001405EA"/>
    <w:rsid w:val="00141672"/>
    <w:rsid w:val="001418B7"/>
    <w:rsid w:val="00151A34"/>
    <w:rsid w:val="00171433"/>
    <w:rsid w:val="00171F10"/>
    <w:rsid w:val="00173CE7"/>
    <w:rsid w:val="00177F9B"/>
    <w:rsid w:val="001820C2"/>
    <w:rsid w:val="0018763A"/>
    <w:rsid w:val="001935A7"/>
    <w:rsid w:val="001942D6"/>
    <w:rsid w:val="00195CF6"/>
    <w:rsid w:val="001A10FB"/>
    <w:rsid w:val="001B15AF"/>
    <w:rsid w:val="001B1E2E"/>
    <w:rsid w:val="001B4099"/>
    <w:rsid w:val="001B68A5"/>
    <w:rsid w:val="001C08FE"/>
    <w:rsid w:val="001D3B47"/>
    <w:rsid w:val="001D69FD"/>
    <w:rsid w:val="0020507C"/>
    <w:rsid w:val="002114DA"/>
    <w:rsid w:val="00231468"/>
    <w:rsid w:val="002350A8"/>
    <w:rsid w:val="00236DE9"/>
    <w:rsid w:val="002552A5"/>
    <w:rsid w:val="00262A57"/>
    <w:rsid w:val="0028026F"/>
    <w:rsid w:val="00281D73"/>
    <w:rsid w:val="00286189"/>
    <w:rsid w:val="00287D53"/>
    <w:rsid w:val="002A2329"/>
    <w:rsid w:val="002A306C"/>
    <w:rsid w:val="002C22EC"/>
    <w:rsid w:val="002D1742"/>
    <w:rsid w:val="002D4079"/>
    <w:rsid w:val="002D4708"/>
    <w:rsid w:val="002E2268"/>
    <w:rsid w:val="002E6EB6"/>
    <w:rsid w:val="002F12F0"/>
    <w:rsid w:val="002F279C"/>
    <w:rsid w:val="002F411C"/>
    <w:rsid w:val="002F50DA"/>
    <w:rsid w:val="00302542"/>
    <w:rsid w:val="00314846"/>
    <w:rsid w:val="003158D9"/>
    <w:rsid w:val="003169EC"/>
    <w:rsid w:val="003211EA"/>
    <w:rsid w:val="00323B64"/>
    <w:rsid w:val="00324FA7"/>
    <w:rsid w:val="00330FF5"/>
    <w:rsid w:val="00340E96"/>
    <w:rsid w:val="003438DC"/>
    <w:rsid w:val="003508E2"/>
    <w:rsid w:val="003534AA"/>
    <w:rsid w:val="00356892"/>
    <w:rsid w:val="003667A6"/>
    <w:rsid w:val="00370C46"/>
    <w:rsid w:val="003738A3"/>
    <w:rsid w:val="00377074"/>
    <w:rsid w:val="00377B69"/>
    <w:rsid w:val="00382C4D"/>
    <w:rsid w:val="00391A36"/>
    <w:rsid w:val="003A508E"/>
    <w:rsid w:val="003A715C"/>
    <w:rsid w:val="003A72A3"/>
    <w:rsid w:val="003B770A"/>
    <w:rsid w:val="003C0D90"/>
    <w:rsid w:val="003C1978"/>
    <w:rsid w:val="003C3DB4"/>
    <w:rsid w:val="003C4F43"/>
    <w:rsid w:val="003D4161"/>
    <w:rsid w:val="003F7BEA"/>
    <w:rsid w:val="003F7F30"/>
    <w:rsid w:val="00401531"/>
    <w:rsid w:val="00402920"/>
    <w:rsid w:val="00403433"/>
    <w:rsid w:val="00417F1B"/>
    <w:rsid w:val="0042164B"/>
    <w:rsid w:val="00424E10"/>
    <w:rsid w:val="00425157"/>
    <w:rsid w:val="00431FD6"/>
    <w:rsid w:val="00433E15"/>
    <w:rsid w:val="004341B8"/>
    <w:rsid w:val="004413C0"/>
    <w:rsid w:val="0044603A"/>
    <w:rsid w:val="00447808"/>
    <w:rsid w:val="00455891"/>
    <w:rsid w:val="00463B12"/>
    <w:rsid w:val="00464636"/>
    <w:rsid w:val="00473324"/>
    <w:rsid w:val="004878B8"/>
    <w:rsid w:val="004A0675"/>
    <w:rsid w:val="004B0377"/>
    <w:rsid w:val="004B3B35"/>
    <w:rsid w:val="004B66CC"/>
    <w:rsid w:val="004B75E4"/>
    <w:rsid w:val="004C1401"/>
    <w:rsid w:val="004E022E"/>
    <w:rsid w:val="004E17ED"/>
    <w:rsid w:val="004E297D"/>
    <w:rsid w:val="004E3E74"/>
    <w:rsid w:val="004E7206"/>
    <w:rsid w:val="004F3071"/>
    <w:rsid w:val="004F331D"/>
    <w:rsid w:val="004F6106"/>
    <w:rsid w:val="00500B75"/>
    <w:rsid w:val="00500FDA"/>
    <w:rsid w:val="00503BF0"/>
    <w:rsid w:val="00504AF3"/>
    <w:rsid w:val="00507083"/>
    <w:rsid w:val="00511A10"/>
    <w:rsid w:val="00511A42"/>
    <w:rsid w:val="00511FE3"/>
    <w:rsid w:val="005140DA"/>
    <w:rsid w:val="00520CC8"/>
    <w:rsid w:val="005223A4"/>
    <w:rsid w:val="005246A9"/>
    <w:rsid w:val="005359EF"/>
    <w:rsid w:val="00537D3E"/>
    <w:rsid w:val="00560999"/>
    <w:rsid w:val="0056625A"/>
    <w:rsid w:val="005810F0"/>
    <w:rsid w:val="005848A3"/>
    <w:rsid w:val="0058528E"/>
    <w:rsid w:val="00585928"/>
    <w:rsid w:val="00585EEF"/>
    <w:rsid w:val="005929B8"/>
    <w:rsid w:val="005A7626"/>
    <w:rsid w:val="005B5AD2"/>
    <w:rsid w:val="005B6A8A"/>
    <w:rsid w:val="005C39B9"/>
    <w:rsid w:val="005C4279"/>
    <w:rsid w:val="005C7BD1"/>
    <w:rsid w:val="005D2AFC"/>
    <w:rsid w:val="005D79EE"/>
    <w:rsid w:val="005E5A5A"/>
    <w:rsid w:val="005E70BE"/>
    <w:rsid w:val="005F0273"/>
    <w:rsid w:val="005F4221"/>
    <w:rsid w:val="005F4F1E"/>
    <w:rsid w:val="005F5C8F"/>
    <w:rsid w:val="005F6726"/>
    <w:rsid w:val="005F6DB0"/>
    <w:rsid w:val="005F7DB5"/>
    <w:rsid w:val="0060695C"/>
    <w:rsid w:val="00606C50"/>
    <w:rsid w:val="00607E87"/>
    <w:rsid w:val="00610223"/>
    <w:rsid w:val="006114E4"/>
    <w:rsid w:val="00611B42"/>
    <w:rsid w:val="00611B75"/>
    <w:rsid w:val="00627AB7"/>
    <w:rsid w:val="0063455C"/>
    <w:rsid w:val="00642721"/>
    <w:rsid w:val="0064766F"/>
    <w:rsid w:val="00647A42"/>
    <w:rsid w:val="00650512"/>
    <w:rsid w:val="0065471F"/>
    <w:rsid w:val="0065563B"/>
    <w:rsid w:val="00660A8C"/>
    <w:rsid w:val="00670E13"/>
    <w:rsid w:val="00673399"/>
    <w:rsid w:val="006814DC"/>
    <w:rsid w:val="00696CB6"/>
    <w:rsid w:val="006A1A6F"/>
    <w:rsid w:val="006A6D9E"/>
    <w:rsid w:val="006B3021"/>
    <w:rsid w:val="006B4CD7"/>
    <w:rsid w:val="006B5357"/>
    <w:rsid w:val="006B6250"/>
    <w:rsid w:val="006C38F0"/>
    <w:rsid w:val="006C5CDF"/>
    <w:rsid w:val="006E2823"/>
    <w:rsid w:val="006F1EAC"/>
    <w:rsid w:val="007164D9"/>
    <w:rsid w:val="00721DD5"/>
    <w:rsid w:val="007229B0"/>
    <w:rsid w:val="00727B85"/>
    <w:rsid w:val="007317CC"/>
    <w:rsid w:val="00735514"/>
    <w:rsid w:val="0073769C"/>
    <w:rsid w:val="007379B3"/>
    <w:rsid w:val="00744B57"/>
    <w:rsid w:val="00753236"/>
    <w:rsid w:val="0076317A"/>
    <w:rsid w:val="00766C58"/>
    <w:rsid w:val="007833AC"/>
    <w:rsid w:val="00793657"/>
    <w:rsid w:val="007A0FC5"/>
    <w:rsid w:val="007A3596"/>
    <w:rsid w:val="007B5974"/>
    <w:rsid w:val="007C3BCD"/>
    <w:rsid w:val="007D5C97"/>
    <w:rsid w:val="007D5D43"/>
    <w:rsid w:val="007E087A"/>
    <w:rsid w:val="007F7370"/>
    <w:rsid w:val="007F741D"/>
    <w:rsid w:val="0080315F"/>
    <w:rsid w:val="008063EE"/>
    <w:rsid w:val="00812E7B"/>
    <w:rsid w:val="008153DA"/>
    <w:rsid w:val="00817599"/>
    <w:rsid w:val="008262B3"/>
    <w:rsid w:val="00826E59"/>
    <w:rsid w:val="00842D3F"/>
    <w:rsid w:val="008525C6"/>
    <w:rsid w:val="008532F1"/>
    <w:rsid w:val="008661D7"/>
    <w:rsid w:val="0087028F"/>
    <w:rsid w:val="00872108"/>
    <w:rsid w:val="00874A0C"/>
    <w:rsid w:val="00876924"/>
    <w:rsid w:val="00876ECB"/>
    <w:rsid w:val="008823C9"/>
    <w:rsid w:val="00886863"/>
    <w:rsid w:val="00887261"/>
    <w:rsid w:val="00890405"/>
    <w:rsid w:val="008922B7"/>
    <w:rsid w:val="008962C4"/>
    <w:rsid w:val="008A0E19"/>
    <w:rsid w:val="008A21C4"/>
    <w:rsid w:val="008B099D"/>
    <w:rsid w:val="008B574C"/>
    <w:rsid w:val="008C2305"/>
    <w:rsid w:val="008C24F3"/>
    <w:rsid w:val="008C6A00"/>
    <w:rsid w:val="008C7F9E"/>
    <w:rsid w:val="008D0218"/>
    <w:rsid w:val="008D07E6"/>
    <w:rsid w:val="008D2D49"/>
    <w:rsid w:val="008D472B"/>
    <w:rsid w:val="008D4E2E"/>
    <w:rsid w:val="008E3102"/>
    <w:rsid w:val="008E4A54"/>
    <w:rsid w:val="008E5C6C"/>
    <w:rsid w:val="008F3EE5"/>
    <w:rsid w:val="008F524E"/>
    <w:rsid w:val="008F7057"/>
    <w:rsid w:val="009159EF"/>
    <w:rsid w:val="00922A50"/>
    <w:rsid w:val="00934AD9"/>
    <w:rsid w:val="00935307"/>
    <w:rsid w:val="00936732"/>
    <w:rsid w:val="009428CB"/>
    <w:rsid w:val="00950003"/>
    <w:rsid w:val="00953F72"/>
    <w:rsid w:val="009574A9"/>
    <w:rsid w:val="00957FF5"/>
    <w:rsid w:val="00962739"/>
    <w:rsid w:val="00976F35"/>
    <w:rsid w:val="009939ED"/>
    <w:rsid w:val="00997C4A"/>
    <w:rsid w:val="009A1BAC"/>
    <w:rsid w:val="009B3FDC"/>
    <w:rsid w:val="009C5E6A"/>
    <w:rsid w:val="009C7F2D"/>
    <w:rsid w:val="009C7F70"/>
    <w:rsid w:val="009E04D7"/>
    <w:rsid w:val="009E40B3"/>
    <w:rsid w:val="009E5574"/>
    <w:rsid w:val="009E6F96"/>
    <w:rsid w:val="00A0075C"/>
    <w:rsid w:val="00A062E8"/>
    <w:rsid w:val="00A068EE"/>
    <w:rsid w:val="00A256A4"/>
    <w:rsid w:val="00A30278"/>
    <w:rsid w:val="00A35A30"/>
    <w:rsid w:val="00A3789D"/>
    <w:rsid w:val="00A44C31"/>
    <w:rsid w:val="00A81DD8"/>
    <w:rsid w:val="00A854B4"/>
    <w:rsid w:val="00A907E9"/>
    <w:rsid w:val="00A92B1A"/>
    <w:rsid w:val="00AA7275"/>
    <w:rsid w:val="00AB1A83"/>
    <w:rsid w:val="00AB32D8"/>
    <w:rsid w:val="00AC6CBD"/>
    <w:rsid w:val="00AC78D5"/>
    <w:rsid w:val="00AE0623"/>
    <w:rsid w:val="00AE23AA"/>
    <w:rsid w:val="00AE3F27"/>
    <w:rsid w:val="00AE50BE"/>
    <w:rsid w:val="00AF015A"/>
    <w:rsid w:val="00AF0581"/>
    <w:rsid w:val="00AF22C9"/>
    <w:rsid w:val="00B048B0"/>
    <w:rsid w:val="00B0533D"/>
    <w:rsid w:val="00B12289"/>
    <w:rsid w:val="00B134D0"/>
    <w:rsid w:val="00B14CF4"/>
    <w:rsid w:val="00B158D4"/>
    <w:rsid w:val="00B16976"/>
    <w:rsid w:val="00B20089"/>
    <w:rsid w:val="00B33037"/>
    <w:rsid w:val="00B3536F"/>
    <w:rsid w:val="00B35F43"/>
    <w:rsid w:val="00B42E47"/>
    <w:rsid w:val="00B4506C"/>
    <w:rsid w:val="00B47E2E"/>
    <w:rsid w:val="00B506C7"/>
    <w:rsid w:val="00B57926"/>
    <w:rsid w:val="00B6341D"/>
    <w:rsid w:val="00B7381E"/>
    <w:rsid w:val="00B753B8"/>
    <w:rsid w:val="00B82601"/>
    <w:rsid w:val="00B94A0F"/>
    <w:rsid w:val="00B955DD"/>
    <w:rsid w:val="00B962F4"/>
    <w:rsid w:val="00BB11AD"/>
    <w:rsid w:val="00BB5A95"/>
    <w:rsid w:val="00BB70BF"/>
    <w:rsid w:val="00BC288F"/>
    <w:rsid w:val="00BC3447"/>
    <w:rsid w:val="00BD5347"/>
    <w:rsid w:val="00BD542F"/>
    <w:rsid w:val="00BE1E71"/>
    <w:rsid w:val="00BE781C"/>
    <w:rsid w:val="00BF7A04"/>
    <w:rsid w:val="00C11F3F"/>
    <w:rsid w:val="00C14CEC"/>
    <w:rsid w:val="00C15AE9"/>
    <w:rsid w:val="00C166C3"/>
    <w:rsid w:val="00C26F75"/>
    <w:rsid w:val="00C31228"/>
    <w:rsid w:val="00C3339B"/>
    <w:rsid w:val="00C37400"/>
    <w:rsid w:val="00C47999"/>
    <w:rsid w:val="00C63512"/>
    <w:rsid w:val="00C646DD"/>
    <w:rsid w:val="00C71CA3"/>
    <w:rsid w:val="00C740F5"/>
    <w:rsid w:val="00C83C6D"/>
    <w:rsid w:val="00C83EF1"/>
    <w:rsid w:val="00C945BA"/>
    <w:rsid w:val="00CA4B2D"/>
    <w:rsid w:val="00CA5DFA"/>
    <w:rsid w:val="00CB509D"/>
    <w:rsid w:val="00CC1960"/>
    <w:rsid w:val="00CC48A4"/>
    <w:rsid w:val="00CC7502"/>
    <w:rsid w:val="00CC7D1F"/>
    <w:rsid w:val="00CD2C96"/>
    <w:rsid w:val="00CF3E9A"/>
    <w:rsid w:val="00CF470E"/>
    <w:rsid w:val="00CF5096"/>
    <w:rsid w:val="00CF6DD0"/>
    <w:rsid w:val="00D26C6F"/>
    <w:rsid w:val="00D30410"/>
    <w:rsid w:val="00D34B54"/>
    <w:rsid w:val="00D35121"/>
    <w:rsid w:val="00D37203"/>
    <w:rsid w:val="00D40B0C"/>
    <w:rsid w:val="00D460EE"/>
    <w:rsid w:val="00D46B78"/>
    <w:rsid w:val="00D80988"/>
    <w:rsid w:val="00D81DBC"/>
    <w:rsid w:val="00D86008"/>
    <w:rsid w:val="00D87050"/>
    <w:rsid w:val="00D96C0B"/>
    <w:rsid w:val="00DA0CF6"/>
    <w:rsid w:val="00DA415A"/>
    <w:rsid w:val="00DA44C8"/>
    <w:rsid w:val="00DA4F2A"/>
    <w:rsid w:val="00DB3A8B"/>
    <w:rsid w:val="00DB79E9"/>
    <w:rsid w:val="00DC0B2B"/>
    <w:rsid w:val="00DC21BF"/>
    <w:rsid w:val="00DC7106"/>
    <w:rsid w:val="00DD1D1E"/>
    <w:rsid w:val="00DD507F"/>
    <w:rsid w:val="00DD77E5"/>
    <w:rsid w:val="00DD7D7D"/>
    <w:rsid w:val="00DE6547"/>
    <w:rsid w:val="00DE72FB"/>
    <w:rsid w:val="00DF58FF"/>
    <w:rsid w:val="00E139BE"/>
    <w:rsid w:val="00E176E0"/>
    <w:rsid w:val="00E17A8E"/>
    <w:rsid w:val="00E204EE"/>
    <w:rsid w:val="00E32536"/>
    <w:rsid w:val="00E36DAE"/>
    <w:rsid w:val="00E40329"/>
    <w:rsid w:val="00E413ED"/>
    <w:rsid w:val="00E439D3"/>
    <w:rsid w:val="00E4513D"/>
    <w:rsid w:val="00E57E9C"/>
    <w:rsid w:val="00E63AD9"/>
    <w:rsid w:val="00E70197"/>
    <w:rsid w:val="00E70AF7"/>
    <w:rsid w:val="00E71072"/>
    <w:rsid w:val="00E738EB"/>
    <w:rsid w:val="00E80ADB"/>
    <w:rsid w:val="00E87FDA"/>
    <w:rsid w:val="00EA004A"/>
    <w:rsid w:val="00EA2E90"/>
    <w:rsid w:val="00EA5E6C"/>
    <w:rsid w:val="00EA659F"/>
    <w:rsid w:val="00EB5776"/>
    <w:rsid w:val="00EC2C04"/>
    <w:rsid w:val="00EE25C5"/>
    <w:rsid w:val="00EE575E"/>
    <w:rsid w:val="00EE6CD8"/>
    <w:rsid w:val="00EF28AF"/>
    <w:rsid w:val="00EF2E5C"/>
    <w:rsid w:val="00EF3881"/>
    <w:rsid w:val="00F110FF"/>
    <w:rsid w:val="00F113D8"/>
    <w:rsid w:val="00F15AB4"/>
    <w:rsid w:val="00F1685D"/>
    <w:rsid w:val="00F214A5"/>
    <w:rsid w:val="00F4337C"/>
    <w:rsid w:val="00F46D5A"/>
    <w:rsid w:val="00F53B79"/>
    <w:rsid w:val="00F5795B"/>
    <w:rsid w:val="00F57FDB"/>
    <w:rsid w:val="00F632CD"/>
    <w:rsid w:val="00F64040"/>
    <w:rsid w:val="00F71A9D"/>
    <w:rsid w:val="00F84B64"/>
    <w:rsid w:val="00F946BE"/>
    <w:rsid w:val="00F96A6F"/>
    <w:rsid w:val="00FA65EB"/>
    <w:rsid w:val="00FB4BF4"/>
    <w:rsid w:val="00FC37E5"/>
    <w:rsid w:val="00FC6998"/>
    <w:rsid w:val="00FD2559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2855A"/>
  <w15:docId w15:val="{1C064928-54C9-4BEF-9322-0BF49BDE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EE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071B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85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5EEF"/>
  </w:style>
  <w:style w:type="paragraph" w:styleId="Stopka">
    <w:name w:val="footer"/>
    <w:basedOn w:val="Normalny"/>
    <w:link w:val="StopkaZnak"/>
    <w:uiPriority w:val="99"/>
    <w:rsid w:val="00585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EF"/>
  </w:style>
  <w:style w:type="paragraph" w:styleId="Tekstpodstawowy">
    <w:name w:val="Body Text"/>
    <w:basedOn w:val="Normalny"/>
    <w:link w:val="TekstpodstawowyZnak"/>
    <w:uiPriority w:val="99"/>
    <w:rsid w:val="00585EEF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585EEF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85EEF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585EEF"/>
    <w:rPr>
      <w:rFonts w:ascii="Calibri" w:hAnsi="Calibri" w:cs="Calibri"/>
    </w:rPr>
  </w:style>
  <w:style w:type="paragraph" w:styleId="Akapitzlist">
    <w:name w:val="List Paragraph"/>
    <w:basedOn w:val="Normalny"/>
    <w:uiPriority w:val="99"/>
    <w:qFormat/>
    <w:rsid w:val="00DD7D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20C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20C2"/>
    <w:rPr>
      <w:rFonts w:ascii="Segoe UI" w:hAnsi="Segoe UI" w:cs="Segoe UI"/>
      <w:sz w:val="18"/>
      <w:szCs w:val="18"/>
      <w:lang w:eastAsia="en-US"/>
    </w:rPr>
  </w:style>
  <w:style w:type="character" w:customStyle="1" w:styleId="Nagwek3Znak">
    <w:name w:val="Nagłówek 3 Znak"/>
    <w:link w:val="Nagwek3"/>
    <w:uiPriority w:val="9"/>
    <w:rsid w:val="0006071B"/>
    <w:rPr>
      <w:rFonts w:ascii="Cambria" w:eastAsia="Times New Roman" w:hAnsi="Cambria"/>
      <w:b/>
      <w:bCs/>
      <w:color w:val="4F81BD"/>
      <w:sz w:val="24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F8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F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79C"/>
    <w:pPr>
      <w:spacing w:line="276" w:lineRule="auto"/>
    </w:pPr>
    <w:rPr>
      <w:rFonts w:ascii="Calibri" w:eastAsia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79C"/>
    <w:rPr>
      <w:rFonts w:ascii="Times New Roman" w:eastAsia="Times New Roman" w:hAnsi="Times New Roman" w:cs="Calibri"/>
      <w:b/>
      <w:bCs/>
      <w:lang w:eastAsia="en-US"/>
    </w:rPr>
  </w:style>
  <w:style w:type="character" w:customStyle="1" w:styleId="Teksttreci">
    <w:name w:val="Tekst treści_"/>
    <w:link w:val="Teksttreci1"/>
    <w:rsid w:val="00AB1A83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AB1A83"/>
    <w:pPr>
      <w:widowControl w:val="0"/>
      <w:shd w:val="clear" w:color="auto" w:fill="FFFFFF"/>
      <w:spacing w:before="180" w:after="300" w:line="240" w:lineRule="atLeast"/>
      <w:ind w:hanging="340"/>
      <w:jc w:val="center"/>
    </w:pPr>
    <w:rPr>
      <w:rFonts w:cs="Times New Roman"/>
      <w:sz w:val="20"/>
      <w:szCs w:val="20"/>
      <w:lang w:eastAsia="pl-PL"/>
    </w:rPr>
  </w:style>
  <w:style w:type="character" w:customStyle="1" w:styleId="Teksttreci4">
    <w:name w:val="Tekst treści (4)_"/>
    <w:link w:val="Teksttreci40"/>
    <w:rsid w:val="00AB1A83"/>
    <w:rPr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B1A83"/>
    <w:pPr>
      <w:widowControl w:val="0"/>
      <w:shd w:val="clear" w:color="auto" w:fill="FFFFFF"/>
      <w:spacing w:after="0" w:line="346" w:lineRule="exact"/>
    </w:pPr>
    <w:rPr>
      <w:rFonts w:cs="Times New Roman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2050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 / …… / ……</vt:lpstr>
    </vt:vector>
  </TitlesOfParts>
  <Company>Hewlett-Packard Company</Company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 / …… / ……</dc:title>
  <dc:creator>Wojtek</dc:creator>
  <cp:lastModifiedBy>Ewelina</cp:lastModifiedBy>
  <cp:revision>2</cp:revision>
  <cp:lastPrinted>2025-09-08T07:36:00Z</cp:lastPrinted>
  <dcterms:created xsi:type="dcterms:W3CDTF">2025-10-31T08:20:00Z</dcterms:created>
  <dcterms:modified xsi:type="dcterms:W3CDTF">2025-10-31T08:20:00Z</dcterms:modified>
</cp:coreProperties>
</file>