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0C96" w14:textId="1CBD8DC0" w:rsidR="001B0AD7" w:rsidRDefault="00C8273C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14:paraId="0202CD12" w14:textId="2469DD80" w:rsidR="001B0AD7" w:rsidRDefault="001B0AD7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081E336" w14:textId="77777777" w:rsidR="001B0AD7" w:rsidRDefault="001B0AD7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51F666E2" w14:textId="25A71DCC" w:rsidR="001B0AD7" w:rsidRDefault="001B0AD7" w:rsidP="001B0A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lutego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7793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72A4758" w14:textId="77777777" w:rsidR="00F802A5" w:rsidRPr="009F4D7C" w:rsidRDefault="00F802A5" w:rsidP="00F80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E125B" w14:textId="212C10A1" w:rsidR="00F802A5" w:rsidRPr="005152FF" w:rsidRDefault="00F802A5" w:rsidP="005152FF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152FF">
        <w:rPr>
          <w:rFonts w:ascii="Times New Roman" w:hAnsi="Times New Roman" w:cs="Times New Roman"/>
          <w:b/>
          <w:bCs/>
          <w:sz w:val="23"/>
          <w:szCs w:val="23"/>
        </w:rPr>
        <w:t xml:space="preserve">w sprawie wyrażenia </w:t>
      </w:r>
      <w:r w:rsidR="00D840B5" w:rsidRPr="005152FF">
        <w:rPr>
          <w:rFonts w:ascii="Times New Roman" w:hAnsi="Times New Roman" w:cs="Times New Roman"/>
          <w:b/>
          <w:bCs/>
          <w:sz w:val="23"/>
          <w:szCs w:val="23"/>
        </w:rPr>
        <w:t xml:space="preserve">zgody na zawarcie z Gminą </w:t>
      </w:r>
      <w:r w:rsidR="005D1756">
        <w:rPr>
          <w:rFonts w:ascii="Times New Roman" w:hAnsi="Times New Roman" w:cs="Times New Roman"/>
          <w:b/>
          <w:bCs/>
          <w:sz w:val="23"/>
          <w:szCs w:val="23"/>
        </w:rPr>
        <w:t xml:space="preserve">Miejską </w:t>
      </w:r>
      <w:r w:rsidR="00D840B5" w:rsidRPr="005152FF">
        <w:rPr>
          <w:rFonts w:ascii="Times New Roman" w:hAnsi="Times New Roman" w:cs="Times New Roman"/>
          <w:b/>
          <w:bCs/>
          <w:sz w:val="23"/>
          <w:szCs w:val="23"/>
        </w:rPr>
        <w:t>Dynów porozumienia międzygminnego w sprawie przekazania Gminie Błażowa do realizacji zadania publicznego w zakresie organizowania publicznego transportu zbiorowego na liniach komunikacyjnych do Dynowa</w:t>
      </w:r>
      <w:r w:rsidRPr="005152FF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263B8A1" w14:textId="77777777" w:rsidR="00F802A5" w:rsidRPr="009F4D7C" w:rsidRDefault="00F802A5" w:rsidP="009F4D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42E88" w14:textId="17380B5E" w:rsidR="00F802A5" w:rsidRPr="009F4D7C" w:rsidRDefault="00F802A5" w:rsidP="009F4D7C">
      <w:pPr>
        <w:jc w:val="both"/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sz w:val="24"/>
          <w:szCs w:val="24"/>
        </w:rPr>
        <w:t>Na podstawie art. 18 ust. 2 pkt 12</w:t>
      </w:r>
      <w:r w:rsidR="00D840B5">
        <w:rPr>
          <w:rFonts w:ascii="Times New Roman" w:hAnsi="Times New Roman" w:cs="Times New Roman"/>
          <w:sz w:val="24"/>
          <w:szCs w:val="24"/>
        </w:rPr>
        <w:t>)</w:t>
      </w:r>
      <w:r w:rsidRPr="009F4D7C">
        <w:rPr>
          <w:rFonts w:ascii="Times New Roman" w:hAnsi="Times New Roman" w:cs="Times New Roman"/>
          <w:sz w:val="24"/>
          <w:szCs w:val="24"/>
        </w:rPr>
        <w:t xml:space="preserve"> w zw. z art. 7 ust. 1 pkt 4</w:t>
      </w:r>
      <w:r w:rsidR="00D840B5">
        <w:rPr>
          <w:rFonts w:ascii="Times New Roman" w:hAnsi="Times New Roman" w:cs="Times New Roman"/>
          <w:sz w:val="24"/>
          <w:szCs w:val="24"/>
        </w:rPr>
        <w:t>)</w:t>
      </w:r>
      <w:r w:rsidRPr="009F4D7C">
        <w:rPr>
          <w:rFonts w:ascii="Times New Roman" w:hAnsi="Times New Roman" w:cs="Times New Roman"/>
          <w:sz w:val="24"/>
          <w:szCs w:val="24"/>
        </w:rPr>
        <w:t xml:space="preserve"> i art. 74 ust. 1 ustawy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z dnia 8 marca 1990 r. o samorządzie gminnym (</w:t>
      </w:r>
      <w:r w:rsidR="00D840B5">
        <w:rPr>
          <w:rFonts w:ascii="Times New Roman" w:hAnsi="Times New Roman" w:cs="Times New Roman"/>
          <w:sz w:val="24"/>
          <w:szCs w:val="24"/>
        </w:rPr>
        <w:t xml:space="preserve">tj. </w:t>
      </w:r>
      <w:r w:rsidRPr="009F4D7C">
        <w:rPr>
          <w:rFonts w:ascii="Times New Roman" w:hAnsi="Times New Roman" w:cs="Times New Roman"/>
          <w:sz w:val="24"/>
          <w:szCs w:val="24"/>
        </w:rPr>
        <w:t>Dz.U.</w:t>
      </w:r>
      <w:r w:rsidR="00D840B5">
        <w:rPr>
          <w:rFonts w:ascii="Times New Roman" w:hAnsi="Times New Roman" w:cs="Times New Roman"/>
          <w:sz w:val="24"/>
          <w:szCs w:val="24"/>
        </w:rPr>
        <w:t xml:space="preserve"> z</w:t>
      </w:r>
      <w:r w:rsidR="00485893">
        <w:rPr>
          <w:rFonts w:ascii="Times New Roman" w:hAnsi="Times New Roman" w:cs="Times New Roman"/>
          <w:sz w:val="24"/>
          <w:szCs w:val="24"/>
        </w:rPr>
        <w:t xml:space="preserve"> </w:t>
      </w:r>
      <w:r w:rsidR="005170CF" w:rsidRPr="005170CF">
        <w:rPr>
          <w:rFonts w:ascii="Times New Roman" w:hAnsi="Times New Roman" w:cs="Times New Roman"/>
          <w:sz w:val="24"/>
          <w:szCs w:val="24"/>
        </w:rPr>
        <w:t>2024</w:t>
      </w:r>
      <w:r w:rsidR="00D840B5">
        <w:rPr>
          <w:rFonts w:ascii="Times New Roman" w:hAnsi="Times New Roman" w:cs="Times New Roman"/>
          <w:sz w:val="24"/>
          <w:szCs w:val="24"/>
        </w:rPr>
        <w:t xml:space="preserve">r., poz. </w:t>
      </w:r>
      <w:r w:rsidR="005170CF" w:rsidRPr="005170CF">
        <w:rPr>
          <w:rFonts w:ascii="Times New Roman" w:hAnsi="Times New Roman" w:cs="Times New Roman"/>
          <w:sz w:val="24"/>
          <w:szCs w:val="24"/>
        </w:rPr>
        <w:t>1465</w:t>
      </w:r>
      <w:r w:rsidRPr="005170CF">
        <w:rPr>
          <w:rFonts w:ascii="Times New Roman" w:hAnsi="Times New Roman" w:cs="Times New Roman"/>
          <w:sz w:val="24"/>
          <w:szCs w:val="24"/>
        </w:rPr>
        <w:t xml:space="preserve">) </w:t>
      </w:r>
      <w:r w:rsidRPr="009F4D7C">
        <w:rPr>
          <w:rFonts w:ascii="Times New Roman" w:hAnsi="Times New Roman" w:cs="Times New Roman"/>
          <w:sz w:val="24"/>
          <w:szCs w:val="24"/>
        </w:rPr>
        <w:t>oraz art. 7 ust. 1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pkt 1</w:t>
      </w:r>
      <w:r w:rsidR="00D840B5">
        <w:rPr>
          <w:rFonts w:ascii="Times New Roman" w:hAnsi="Times New Roman" w:cs="Times New Roman"/>
          <w:sz w:val="24"/>
          <w:szCs w:val="24"/>
        </w:rPr>
        <w:t>)</w:t>
      </w:r>
      <w:r w:rsidRPr="009F4D7C">
        <w:rPr>
          <w:rFonts w:ascii="Times New Roman" w:hAnsi="Times New Roman" w:cs="Times New Roman"/>
          <w:sz w:val="24"/>
          <w:szCs w:val="24"/>
        </w:rPr>
        <w:t xml:space="preserve"> lit. </w:t>
      </w:r>
      <w:r w:rsidR="00D840B5">
        <w:rPr>
          <w:rFonts w:ascii="Times New Roman" w:hAnsi="Times New Roman" w:cs="Times New Roman"/>
          <w:sz w:val="24"/>
          <w:szCs w:val="24"/>
        </w:rPr>
        <w:t>a)</w:t>
      </w:r>
      <w:r w:rsidRPr="009F4D7C">
        <w:rPr>
          <w:rFonts w:ascii="Times New Roman" w:hAnsi="Times New Roman" w:cs="Times New Roman"/>
          <w:sz w:val="24"/>
          <w:szCs w:val="24"/>
        </w:rPr>
        <w:t xml:space="preserve"> ustawy z dnia 16 grudnia 2010 r. o publicznym transporcie zbiorowym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(</w:t>
      </w:r>
      <w:r w:rsidR="00D840B5">
        <w:rPr>
          <w:rFonts w:ascii="Times New Roman" w:hAnsi="Times New Roman" w:cs="Times New Roman"/>
          <w:sz w:val="24"/>
          <w:szCs w:val="24"/>
        </w:rPr>
        <w:t xml:space="preserve">tj. </w:t>
      </w:r>
      <w:r w:rsidRPr="009F4D7C">
        <w:rPr>
          <w:rFonts w:ascii="Times New Roman" w:hAnsi="Times New Roman" w:cs="Times New Roman"/>
          <w:sz w:val="24"/>
          <w:szCs w:val="24"/>
        </w:rPr>
        <w:t>Dz.</w:t>
      </w:r>
      <w:r w:rsidR="00485893">
        <w:rPr>
          <w:rFonts w:ascii="Times New Roman" w:hAnsi="Times New Roman" w:cs="Times New Roman"/>
          <w:sz w:val="24"/>
          <w:szCs w:val="24"/>
        </w:rPr>
        <w:t xml:space="preserve">U. </w:t>
      </w:r>
      <w:r w:rsidR="00D840B5">
        <w:rPr>
          <w:rFonts w:ascii="Times New Roman" w:hAnsi="Times New Roman" w:cs="Times New Roman"/>
          <w:sz w:val="24"/>
          <w:szCs w:val="24"/>
        </w:rPr>
        <w:t xml:space="preserve">z </w:t>
      </w:r>
      <w:r w:rsidR="005170CF" w:rsidRPr="005170CF">
        <w:rPr>
          <w:rFonts w:ascii="Times New Roman" w:hAnsi="Times New Roman" w:cs="Times New Roman"/>
          <w:sz w:val="24"/>
          <w:szCs w:val="24"/>
        </w:rPr>
        <w:t>2023</w:t>
      </w:r>
      <w:r w:rsidR="00D840B5">
        <w:rPr>
          <w:rFonts w:ascii="Times New Roman" w:hAnsi="Times New Roman" w:cs="Times New Roman"/>
          <w:sz w:val="24"/>
          <w:szCs w:val="24"/>
        </w:rPr>
        <w:t xml:space="preserve">r., poz. </w:t>
      </w:r>
      <w:r w:rsidR="005170CF" w:rsidRPr="005170CF">
        <w:rPr>
          <w:rFonts w:ascii="Times New Roman" w:hAnsi="Times New Roman" w:cs="Times New Roman"/>
          <w:sz w:val="24"/>
          <w:szCs w:val="24"/>
        </w:rPr>
        <w:t>2778</w:t>
      </w:r>
      <w:r w:rsidRPr="005170CF">
        <w:rPr>
          <w:rFonts w:ascii="Times New Roman" w:hAnsi="Times New Roman" w:cs="Times New Roman"/>
          <w:sz w:val="24"/>
          <w:szCs w:val="24"/>
        </w:rPr>
        <w:t>)</w:t>
      </w:r>
    </w:p>
    <w:p w14:paraId="4F12AC33" w14:textId="77777777" w:rsidR="00F802A5" w:rsidRPr="009F4D7C" w:rsidRDefault="00F802A5" w:rsidP="00F80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A1583" w14:textId="75815C96" w:rsidR="00F802A5" w:rsidRDefault="00F802A5" w:rsidP="00F80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 w:rsidR="009F4D7C">
        <w:rPr>
          <w:rFonts w:ascii="Times New Roman" w:hAnsi="Times New Roman" w:cs="Times New Roman"/>
          <w:b/>
          <w:bCs/>
          <w:sz w:val="24"/>
          <w:szCs w:val="24"/>
        </w:rPr>
        <w:t>Błażowej</w:t>
      </w: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 uchwala, co następuje:</w:t>
      </w:r>
    </w:p>
    <w:p w14:paraId="6FD07D7D" w14:textId="77777777" w:rsidR="005152FF" w:rsidRPr="009F4D7C" w:rsidRDefault="005152FF" w:rsidP="00F80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335DD" w14:textId="2DEFCAE4" w:rsidR="00F802A5" w:rsidRDefault="00F802A5" w:rsidP="00081F81">
      <w:pPr>
        <w:jc w:val="both"/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9F4D7C">
        <w:rPr>
          <w:rFonts w:ascii="Times New Roman" w:hAnsi="Times New Roman" w:cs="Times New Roman"/>
          <w:sz w:val="24"/>
          <w:szCs w:val="24"/>
        </w:rPr>
        <w:t>Wyraża się zgodę na zawarcie z Gminą</w:t>
      </w:r>
      <w:r w:rsidR="005D1756">
        <w:rPr>
          <w:rFonts w:ascii="Times New Roman" w:hAnsi="Times New Roman" w:cs="Times New Roman"/>
          <w:sz w:val="24"/>
          <w:szCs w:val="24"/>
        </w:rPr>
        <w:t xml:space="preserve"> Miejską</w:t>
      </w:r>
      <w:r w:rsidRPr="009F4D7C">
        <w:rPr>
          <w:rFonts w:ascii="Times New Roman" w:hAnsi="Times New Roman" w:cs="Times New Roman"/>
          <w:sz w:val="24"/>
          <w:szCs w:val="24"/>
        </w:rPr>
        <w:t xml:space="preserve"> Dynów porozumienia międzygminnego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w s</w:t>
      </w:r>
      <w:r w:rsidR="009F4D7C">
        <w:rPr>
          <w:rFonts w:ascii="Times New Roman" w:hAnsi="Times New Roman" w:cs="Times New Roman"/>
          <w:sz w:val="24"/>
          <w:szCs w:val="24"/>
        </w:rPr>
        <w:t>prawie przekazania Gminie Błażowa</w:t>
      </w:r>
      <w:r w:rsidRPr="009F4D7C">
        <w:rPr>
          <w:rFonts w:ascii="Times New Roman" w:hAnsi="Times New Roman" w:cs="Times New Roman"/>
          <w:sz w:val="24"/>
          <w:szCs w:val="24"/>
        </w:rPr>
        <w:t xml:space="preserve"> do realizacji zadania publicznego w zakresie</w:t>
      </w:r>
      <w:r w:rsidR="009F4D7C">
        <w:rPr>
          <w:rFonts w:ascii="Times New Roman" w:hAnsi="Times New Roman" w:cs="Times New Roman"/>
          <w:sz w:val="24"/>
          <w:szCs w:val="24"/>
        </w:rPr>
        <w:t xml:space="preserve"> </w:t>
      </w:r>
      <w:r w:rsidRPr="009F4D7C">
        <w:rPr>
          <w:rFonts w:ascii="Times New Roman" w:hAnsi="Times New Roman" w:cs="Times New Roman"/>
          <w:sz w:val="24"/>
          <w:szCs w:val="24"/>
        </w:rPr>
        <w:t>organizowania publicznego transportu zbiorowego na li</w:t>
      </w:r>
      <w:r w:rsidR="009F4D7C">
        <w:rPr>
          <w:rFonts w:ascii="Times New Roman" w:hAnsi="Times New Roman" w:cs="Times New Roman"/>
          <w:sz w:val="24"/>
          <w:szCs w:val="24"/>
        </w:rPr>
        <w:t>niach komunikacyjnych do Dynowa.</w:t>
      </w:r>
    </w:p>
    <w:p w14:paraId="56A93362" w14:textId="77777777" w:rsidR="00D840B5" w:rsidRDefault="00D840B5" w:rsidP="009F4D7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B5510" w14:textId="52EACAD1" w:rsidR="00F802A5" w:rsidRDefault="00F802A5" w:rsidP="00081F81">
      <w:pPr>
        <w:jc w:val="both"/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9F4D7C">
        <w:rPr>
          <w:rFonts w:ascii="Times New Roman" w:hAnsi="Times New Roman" w:cs="Times New Roman"/>
          <w:sz w:val="24"/>
          <w:szCs w:val="24"/>
        </w:rPr>
        <w:t>Szczegółowe warunki realizacji zadania, o którym mowa w § 1, określi</w:t>
      </w:r>
      <w:r w:rsidR="009F4D7C">
        <w:rPr>
          <w:rFonts w:ascii="Times New Roman" w:hAnsi="Times New Roman" w:cs="Times New Roman"/>
          <w:sz w:val="24"/>
          <w:szCs w:val="24"/>
        </w:rPr>
        <w:t xml:space="preserve"> porozumienie </w:t>
      </w:r>
      <w:r w:rsidRPr="009F4D7C">
        <w:rPr>
          <w:rFonts w:ascii="Times New Roman" w:hAnsi="Times New Roman" w:cs="Times New Roman"/>
          <w:sz w:val="24"/>
          <w:szCs w:val="24"/>
        </w:rPr>
        <w:t>zawarte z Gminą</w:t>
      </w:r>
      <w:r w:rsidR="005D1756">
        <w:rPr>
          <w:rFonts w:ascii="Times New Roman" w:hAnsi="Times New Roman" w:cs="Times New Roman"/>
          <w:sz w:val="24"/>
          <w:szCs w:val="24"/>
        </w:rPr>
        <w:t xml:space="preserve"> Miejską</w:t>
      </w:r>
      <w:r w:rsidRPr="009F4D7C">
        <w:rPr>
          <w:rFonts w:ascii="Times New Roman" w:hAnsi="Times New Roman" w:cs="Times New Roman"/>
          <w:sz w:val="24"/>
          <w:szCs w:val="24"/>
        </w:rPr>
        <w:t xml:space="preserve"> Dynów, stanowiące załącznik do </w:t>
      </w:r>
      <w:r w:rsidR="00D840B5">
        <w:rPr>
          <w:rFonts w:ascii="Times New Roman" w:hAnsi="Times New Roman" w:cs="Times New Roman"/>
          <w:sz w:val="24"/>
          <w:szCs w:val="24"/>
        </w:rPr>
        <w:t xml:space="preserve"> niniejszej </w:t>
      </w:r>
      <w:r w:rsidRPr="009F4D7C">
        <w:rPr>
          <w:rFonts w:ascii="Times New Roman" w:hAnsi="Times New Roman" w:cs="Times New Roman"/>
          <w:sz w:val="24"/>
          <w:szCs w:val="24"/>
        </w:rPr>
        <w:t>uchwały.</w:t>
      </w:r>
    </w:p>
    <w:p w14:paraId="7B0BCC6C" w14:textId="77777777" w:rsidR="009F4D7C" w:rsidRPr="009F4D7C" w:rsidRDefault="009F4D7C" w:rsidP="009F4D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DB1782" w14:textId="214A0948" w:rsidR="00F802A5" w:rsidRDefault="00F802A5" w:rsidP="00081F81">
      <w:pPr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9F4D7C">
        <w:rPr>
          <w:rFonts w:ascii="Times New Roman" w:hAnsi="Times New Roman" w:cs="Times New Roman"/>
          <w:sz w:val="24"/>
          <w:szCs w:val="24"/>
        </w:rPr>
        <w:t>Wykonanie uchwały p</w:t>
      </w:r>
      <w:r w:rsidR="009F4D7C">
        <w:rPr>
          <w:rFonts w:ascii="Times New Roman" w:hAnsi="Times New Roman" w:cs="Times New Roman"/>
          <w:sz w:val="24"/>
          <w:szCs w:val="24"/>
        </w:rPr>
        <w:t>owierza się Burmistrzowi Błażowej</w:t>
      </w:r>
      <w:r w:rsidRPr="009F4D7C">
        <w:rPr>
          <w:rFonts w:ascii="Times New Roman" w:hAnsi="Times New Roman" w:cs="Times New Roman"/>
          <w:sz w:val="24"/>
          <w:szCs w:val="24"/>
        </w:rPr>
        <w:t>.</w:t>
      </w:r>
    </w:p>
    <w:p w14:paraId="0EAE4106" w14:textId="77777777" w:rsidR="009F4D7C" w:rsidRPr="009F4D7C" w:rsidRDefault="009F4D7C" w:rsidP="009F4D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FCAD40" w14:textId="7F7ABFD1" w:rsidR="00C014CC" w:rsidRDefault="00F802A5" w:rsidP="00081F81">
      <w:pPr>
        <w:rPr>
          <w:rFonts w:ascii="Times New Roman" w:hAnsi="Times New Roman" w:cs="Times New Roman"/>
          <w:sz w:val="24"/>
          <w:szCs w:val="24"/>
        </w:rPr>
      </w:pPr>
      <w:r w:rsidRPr="009F4D7C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9F4D7C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4C19A4">
        <w:rPr>
          <w:rFonts w:ascii="Times New Roman" w:hAnsi="Times New Roman" w:cs="Times New Roman"/>
          <w:sz w:val="24"/>
          <w:szCs w:val="24"/>
        </w:rPr>
        <w:t>z dniem</w:t>
      </w:r>
      <w:r w:rsidR="009F4D7C">
        <w:rPr>
          <w:rFonts w:ascii="Times New Roman" w:hAnsi="Times New Roman" w:cs="Times New Roman"/>
          <w:sz w:val="24"/>
          <w:szCs w:val="24"/>
        </w:rPr>
        <w:t xml:space="preserve"> 1 stycznia 202</w:t>
      </w:r>
      <w:r w:rsidR="0027793F">
        <w:rPr>
          <w:rFonts w:ascii="Times New Roman" w:hAnsi="Times New Roman" w:cs="Times New Roman"/>
          <w:sz w:val="24"/>
          <w:szCs w:val="24"/>
        </w:rPr>
        <w:t>6</w:t>
      </w:r>
      <w:r w:rsidRPr="009F4D7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FC8E2C" w14:textId="77777777" w:rsidR="001B0AD7" w:rsidRPr="001B0AD7" w:rsidRDefault="001B0AD7" w:rsidP="001B0AD7">
      <w:pPr>
        <w:rPr>
          <w:rFonts w:ascii="Times New Roman" w:hAnsi="Times New Roman" w:cs="Times New Roman"/>
          <w:sz w:val="24"/>
          <w:szCs w:val="24"/>
        </w:rPr>
      </w:pPr>
    </w:p>
    <w:p w14:paraId="53EE7DF2" w14:textId="77777777" w:rsidR="001B0AD7" w:rsidRDefault="001B0AD7" w:rsidP="001B0AD7">
      <w:pPr>
        <w:rPr>
          <w:rFonts w:ascii="Times New Roman" w:hAnsi="Times New Roman" w:cs="Times New Roman"/>
          <w:sz w:val="24"/>
          <w:szCs w:val="24"/>
        </w:rPr>
      </w:pPr>
    </w:p>
    <w:p w14:paraId="2B3EB0C3" w14:textId="77777777" w:rsidR="001B0AD7" w:rsidRDefault="001B0AD7" w:rsidP="001B0AD7">
      <w:pPr>
        <w:jc w:val="right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10023B" w14:textId="77777777" w:rsidR="001B0AD7" w:rsidRPr="003C7EE3" w:rsidRDefault="001B0AD7" w:rsidP="001B0A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44325FA9" w14:textId="77777777" w:rsidR="001B0AD7" w:rsidRPr="003C7EE3" w:rsidRDefault="001B0AD7" w:rsidP="001B0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5B8CA225" w14:textId="77777777" w:rsidR="001B0AD7" w:rsidRPr="003C7EE3" w:rsidRDefault="001B0AD7" w:rsidP="001B0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14:paraId="3D3557C8" w14:textId="319B4860" w:rsidR="001B0AD7" w:rsidRPr="003C7EE3" w:rsidRDefault="001B0AD7" w:rsidP="001B0AD7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C7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EE3">
        <w:rPr>
          <w:rFonts w:ascii="Times New Roman" w:hAnsi="Times New Roman" w:cs="Times New Roman"/>
          <w:sz w:val="24"/>
          <w:szCs w:val="24"/>
        </w:rPr>
        <w:t xml:space="preserve">   </w:t>
      </w:r>
      <w:r w:rsidRPr="003C7EE3">
        <w:rPr>
          <w:rFonts w:ascii="Times New Roman" w:hAnsi="Times New Roman" w:cs="Times New Roman"/>
          <w:b/>
          <w:sz w:val="24"/>
          <w:szCs w:val="24"/>
        </w:rPr>
        <w:t>Wojciech Kruczek</w:t>
      </w:r>
      <w:r w:rsidRPr="003C7E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3F901D" w14:textId="4275748A" w:rsidR="001B0AD7" w:rsidRPr="001B0AD7" w:rsidRDefault="001B0AD7" w:rsidP="001B0AD7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sectPr w:rsidR="001B0AD7" w:rsidRPr="001B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A5"/>
    <w:rsid w:val="00035F83"/>
    <w:rsid w:val="00081F81"/>
    <w:rsid w:val="001B0AD7"/>
    <w:rsid w:val="00235368"/>
    <w:rsid w:val="00275837"/>
    <w:rsid w:val="0027793F"/>
    <w:rsid w:val="002B73CD"/>
    <w:rsid w:val="003E4A60"/>
    <w:rsid w:val="00446212"/>
    <w:rsid w:val="00447793"/>
    <w:rsid w:val="00485893"/>
    <w:rsid w:val="004C19A4"/>
    <w:rsid w:val="005152FF"/>
    <w:rsid w:val="005170CF"/>
    <w:rsid w:val="005D1756"/>
    <w:rsid w:val="00642E16"/>
    <w:rsid w:val="0067712B"/>
    <w:rsid w:val="006B3EC1"/>
    <w:rsid w:val="009F4D7C"/>
    <w:rsid w:val="00AD05E7"/>
    <w:rsid w:val="00BA1AA6"/>
    <w:rsid w:val="00C014CC"/>
    <w:rsid w:val="00C56AF4"/>
    <w:rsid w:val="00C8273C"/>
    <w:rsid w:val="00CC4ED4"/>
    <w:rsid w:val="00D840B5"/>
    <w:rsid w:val="00F8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E858"/>
  <w15:chartTrackingRefBased/>
  <w15:docId w15:val="{5B169C9C-18BA-4EF3-A9E0-159F4CEF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2026-02-26T11:00:00Z</dcterms:created>
  <dcterms:modified xsi:type="dcterms:W3CDTF">2026-02-26T11:00:00Z</dcterms:modified>
</cp:coreProperties>
</file>